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7808F" w14:textId="28596DDD" w:rsidR="007C555E" w:rsidRPr="004C26E1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8BBCEC1" w14:textId="77777777" w:rsidR="00C1169D" w:rsidRPr="004C26E1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C26E1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07F7B608" w14:textId="7A5FA861" w:rsidR="00C1169D" w:rsidRPr="004C26E1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4C26E1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D03357" w:rsidRPr="004C26E1">
        <w:rPr>
          <w:rFonts w:ascii="Times New Roman" w:eastAsia="Times New Roman" w:hAnsi="Times New Roman" w:cs="Times New Roman"/>
          <w:b/>
          <w:sz w:val="36"/>
          <w:szCs w:val="36"/>
        </w:rPr>
        <w:t>района</w:t>
      </w:r>
      <w:r w:rsidRPr="004C26E1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450F044F" w14:textId="77777777" w:rsidR="00C1169D" w:rsidRPr="004C26E1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C251566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5B2EDED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1C5E9150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72F97955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7B0B8D3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01AF55BE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446"/>
        <w:gridCol w:w="2640"/>
        <w:gridCol w:w="2154"/>
      </w:tblGrid>
      <w:tr w:rsidR="007C53D7" w:rsidRPr="004C26E1" w14:paraId="7C0513B0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E78FA65" w14:textId="09A321E2" w:rsidR="00C1169D" w:rsidRPr="004C26E1" w:rsidRDefault="00C1169D" w:rsidP="0055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4C26E1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C13E84" w:rsidRPr="004C26E1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 </w:t>
            </w:r>
            <w:r w:rsidR="00804261" w:rsidRPr="004C26E1">
              <w:rPr>
                <w:rFonts w:ascii="Times New Roman" w:eastAsia="Times New Roman" w:hAnsi="Times New Roman" w:cs="Times New Roman"/>
                <w:sz w:val="70"/>
                <w:szCs w:val="70"/>
              </w:rPr>
              <w:t>81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22ABA27" w14:textId="7DA97911" w:rsidR="007A7FAF" w:rsidRPr="004C26E1" w:rsidRDefault="007C53D7" w:rsidP="007A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C26E1">
              <w:rPr>
                <w:rFonts w:ascii="Times New Roman" w:eastAsia="Times New Roman" w:hAnsi="Times New Roman" w:cs="Times New Roman"/>
                <w:sz w:val="36"/>
                <w:szCs w:val="36"/>
              </w:rPr>
              <w:t>29</w:t>
            </w:r>
            <w:r w:rsidR="00554CA1" w:rsidRPr="004C26E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535239" w:rsidRPr="004C26E1">
              <w:rPr>
                <w:rFonts w:ascii="Times New Roman" w:eastAsia="Times New Roman" w:hAnsi="Times New Roman" w:cs="Times New Roman"/>
                <w:sz w:val="36"/>
                <w:szCs w:val="36"/>
              </w:rPr>
              <w:t>июля</w:t>
            </w:r>
          </w:p>
          <w:p w14:paraId="7C344341" w14:textId="6F24CF30" w:rsidR="00C1169D" w:rsidRPr="004C26E1" w:rsidRDefault="00720230" w:rsidP="007A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4C26E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FA4B6E" w:rsidRPr="004C26E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597FC1" w:rsidRPr="004C26E1">
              <w:rPr>
                <w:rFonts w:ascii="Times New Roman" w:eastAsia="Times New Roman" w:hAnsi="Times New Roman" w:cs="Times New Roman"/>
                <w:sz w:val="140"/>
                <w:szCs w:val="140"/>
              </w:rPr>
              <w:t>202</w:t>
            </w:r>
            <w:r w:rsidR="007C53D7" w:rsidRPr="004C26E1">
              <w:rPr>
                <w:rFonts w:ascii="Times New Roman" w:eastAsia="Times New Roman" w:hAnsi="Times New Roman" w:cs="Times New Roman"/>
                <w:sz w:val="140"/>
                <w:szCs w:val="140"/>
              </w:rPr>
              <w:t>5</w:t>
            </w:r>
            <w:r w:rsidR="00C1169D" w:rsidRPr="004C26E1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7C53D7" w:rsidRPr="004C26E1" w14:paraId="7D571882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69D14989" w14:textId="4D0E0212" w:rsidR="00C1169D" w:rsidRPr="004C26E1" w:rsidRDefault="00C1169D" w:rsidP="007A7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результатам </w:t>
            </w:r>
            <w:r w:rsidR="00477FAC" w:rsidRPr="004C26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A23487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городского поселения «Поселок </w:t>
            </w:r>
            <w:r w:rsidR="009F5771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Золотинка</w:t>
            </w:r>
            <w:r w:rsidR="00A23487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за </w:t>
            </w:r>
            <w:r w:rsidR="00BA0CD3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7A7FAF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квартал</w:t>
            </w:r>
            <w:r w:rsidR="00270F2F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202</w:t>
            </w:r>
            <w:r w:rsidR="007C53D7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477FAC" w:rsidRPr="004C26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1CFEFDB0" w14:textId="77777777" w:rsidR="00C1169D" w:rsidRPr="004C26E1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11542FB0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61B2C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63D5595" w14:textId="2F2CF80D" w:rsidR="00C1169D" w:rsidRPr="004C26E1" w:rsidRDefault="004227B9" w:rsidP="004227B9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  <w:r w:rsidRPr="004C26E1"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  <w:tab/>
      </w:r>
    </w:p>
    <w:p w14:paraId="4A08EC80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365CD41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03801FE4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1B1A477E" w14:textId="77777777" w:rsidR="00535239" w:rsidRPr="004C26E1" w:rsidRDefault="00535239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5A356139" w14:textId="77777777" w:rsidR="00535239" w:rsidRPr="004C26E1" w:rsidRDefault="00535239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3B94BDE6" w14:textId="77777777" w:rsidR="007C5521" w:rsidRPr="004C26E1" w:rsidRDefault="007C5521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6554292B" w14:textId="77777777" w:rsidR="00C1169D" w:rsidRPr="004C26E1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52"/>
          <w:szCs w:val="52"/>
          <w14:textOutline w14:w="9525" w14:cap="flat" w14:cmpd="sng" w14:algn="ctr">
            <w14:solidFill>
              <w14:srgbClr w14:val="5F497A"/>
            </w14:solidFill>
            <w14:prstDash w14:val="solid"/>
            <w14:round/>
          </w14:textOutline>
        </w:rPr>
      </w:pPr>
    </w:p>
    <w:p w14:paraId="0C223720" w14:textId="77777777" w:rsidR="00E5084B" w:rsidRPr="004C26E1" w:rsidRDefault="00E5084B" w:rsidP="00D944C5">
      <w:pPr>
        <w:pStyle w:val="12"/>
        <w:keepNext/>
        <w:keepLines/>
        <w:shd w:val="clear" w:color="auto" w:fill="auto"/>
        <w:spacing w:after="160" w:line="276" w:lineRule="auto"/>
        <w:ind w:right="220"/>
        <w:rPr>
          <w:b w:val="0"/>
          <w:sz w:val="28"/>
          <w:szCs w:val="28"/>
        </w:rPr>
      </w:pPr>
      <w:bookmarkStart w:id="0" w:name="bookmark0"/>
      <w:r w:rsidRPr="004C26E1">
        <w:rPr>
          <w:b w:val="0"/>
          <w:sz w:val="28"/>
          <w:szCs w:val="28"/>
        </w:rPr>
        <w:lastRenderedPageBreak/>
        <w:t>Содержание</w:t>
      </w:r>
      <w:bookmarkEnd w:id="0"/>
    </w:p>
    <w:p w14:paraId="17A98365" w14:textId="77777777" w:rsidR="00D944C5" w:rsidRPr="004C26E1" w:rsidRDefault="00D944C5" w:rsidP="00D944C5">
      <w:pPr>
        <w:pStyle w:val="12"/>
        <w:keepNext/>
        <w:keepLines/>
        <w:shd w:val="clear" w:color="auto" w:fill="auto"/>
        <w:spacing w:after="160" w:line="276" w:lineRule="auto"/>
        <w:ind w:right="220"/>
        <w:rPr>
          <w:b w:val="0"/>
          <w:sz w:val="28"/>
          <w:szCs w:val="28"/>
        </w:rPr>
      </w:pPr>
    </w:p>
    <w:p w14:paraId="104523E2" w14:textId="3888AFDC" w:rsidR="00471B31" w:rsidRPr="004C26E1" w:rsidRDefault="00E5084B" w:rsidP="00AA618D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4C26E1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4C2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</w:t>
      </w:r>
      <w:r w:rsidR="00334AAF" w:rsidRPr="004C26E1">
        <w:rPr>
          <w:rFonts w:ascii="Times New Roman" w:hAnsi="Times New Roman" w:cs="Times New Roman"/>
          <w:sz w:val="24"/>
          <w:szCs w:val="24"/>
        </w:rPr>
        <w:t>…</w:t>
      </w:r>
      <w:r w:rsidR="00AD4033" w:rsidRPr="004C26E1">
        <w:rPr>
          <w:rFonts w:ascii="Times New Roman" w:hAnsi="Times New Roman" w:cs="Times New Roman"/>
          <w:sz w:val="24"/>
          <w:szCs w:val="24"/>
        </w:rPr>
        <w:t>…</w:t>
      </w:r>
      <w:r w:rsidR="008D62A2" w:rsidRPr="004C26E1">
        <w:rPr>
          <w:rFonts w:ascii="Times New Roman" w:hAnsi="Times New Roman" w:cs="Times New Roman"/>
          <w:sz w:val="24"/>
          <w:szCs w:val="24"/>
        </w:rPr>
        <w:t>.</w:t>
      </w:r>
      <w:r w:rsidR="000F71CD" w:rsidRPr="004C26E1">
        <w:rPr>
          <w:rFonts w:ascii="Times New Roman" w:hAnsi="Times New Roman" w:cs="Times New Roman"/>
          <w:sz w:val="24"/>
          <w:szCs w:val="24"/>
        </w:rPr>
        <w:t>.</w:t>
      </w:r>
      <w:r w:rsidR="00501D8C" w:rsidRPr="004C26E1">
        <w:rPr>
          <w:rFonts w:ascii="Times New Roman" w:hAnsi="Times New Roman" w:cs="Times New Roman"/>
          <w:sz w:val="24"/>
          <w:szCs w:val="24"/>
        </w:rPr>
        <w:t>3</w:t>
      </w:r>
      <w:r w:rsidR="006020BC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501D8C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D4CBD" w14:textId="59753C4D" w:rsidR="00471B31" w:rsidRPr="004C26E1" w:rsidRDefault="00E5084B" w:rsidP="00D944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4C26E1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4C26E1">
        <w:rPr>
          <w:rFonts w:ascii="Times New Roman" w:hAnsi="Times New Roman" w:cs="Times New Roman"/>
          <w:sz w:val="24"/>
          <w:szCs w:val="24"/>
        </w:rPr>
        <w:t>ганизации бюджетного процесса……</w:t>
      </w:r>
      <w:r w:rsidR="00535239" w:rsidRPr="004C26E1">
        <w:rPr>
          <w:rFonts w:ascii="Times New Roman" w:hAnsi="Times New Roman" w:cs="Times New Roman"/>
          <w:sz w:val="24"/>
          <w:szCs w:val="24"/>
        </w:rPr>
        <w:t>…</w:t>
      </w:r>
      <w:r w:rsidR="00AD4033" w:rsidRPr="004C26E1">
        <w:rPr>
          <w:rFonts w:ascii="Times New Roman" w:hAnsi="Times New Roman" w:cs="Times New Roman"/>
          <w:sz w:val="24"/>
          <w:szCs w:val="24"/>
        </w:rPr>
        <w:t>.</w:t>
      </w:r>
      <w:r w:rsidR="007904F2" w:rsidRPr="004C26E1">
        <w:rPr>
          <w:rFonts w:ascii="Times New Roman" w:hAnsi="Times New Roman" w:cs="Times New Roman"/>
          <w:sz w:val="24"/>
          <w:szCs w:val="24"/>
        </w:rPr>
        <w:t>5</w:t>
      </w:r>
    </w:p>
    <w:p w14:paraId="14B5D790" w14:textId="60B1ECBD" w:rsidR="007904F2" w:rsidRPr="004C26E1" w:rsidRDefault="00E5084B" w:rsidP="00D944C5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3.</w:t>
      </w:r>
      <w:r w:rsidR="00B629E6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Общая </w:t>
      </w:r>
      <w:r w:rsidR="00A5775B" w:rsidRPr="004C26E1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4C26E1">
        <w:rPr>
          <w:rFonts w:ascii="Times New Roman" w:hAnsi="Times New Roman" w:cs="Times New Roman"/>
          <w:sz w:val="24"/>
          <w:szCs w:val="24"/>
        </w:rPr>
        <w:t>бюджета</w:t>
      </w:r>
      <w:r w:rsidR="00A5775B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9F577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</w:p>
    <w:p w14:paraId="7A5E9D65" w14:textId="75BCB1C1" w:rsidR="00471B31" w:rsidRPr="004C26E1" w:rsidRDefault="00B47ECE" w:rsidP="00AA618D">
      <w:pPr>
        <w:tabs>
          <w:tab w:val="left" w:pos="284"/>
        </w:tabs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C7207A" w:rsidRPr="004C26E1">
        <w:rPr>
          <w:rFonts w:ascii="Times New Roman" w:hAnsi="Times New Roman" w:cs="Times New Roman"/>
          <w:sz w:val="24"/>
          <w:szCs w:val="24"/>
        </w:rPr>
        <w:t xml:space="preserve"> за </w:t>
      </w:r>
      <w:r w:rsidR="00563DC7"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F44A4" w:rsidRPr="004C26E1">
        <w:rPr>
          <w:rFonts w:ascii="Times New Roman" w:hAnsi="Times New Roman" w:cs="Times New Roman"/>
          <w:sz w:val="24"/>
          <w:szCs w:val="24"/>
        </w:rPr>
        <w:t xml:space="preserve"> к</w:t>
      </w:r>
      <w:r w:rsidR="00270F2F" w:rsidRPr="004C26E1">
        <w:rPr>
          <w:rFonts w:ascii="Times New Roman" w:hAnsi="Times New Roman" w:cs="Times New Roman"/>
          <w:sz w:val="24"/>
          <w:szCs w:val="24"/>
        </w:rPr>
        <w:t>вартал 202</w:t>
      </w:r>
      <w:r w:rsidR="007C53D7" w:rsidRPr="004C26E1">
        <w:rPr>
          <w:rFonts w:ascii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5C52" w:rsidRPr="004C26E1">
        <w:rPr>
          <w:rFonts w:ascii="Times New Roman" w:hAnsi="Times New Roman" w:cs="Times New Roman"/>
          <w:sz w:val="24"/>
          <w:szCs w:val="24"/>
        </w:rPr>
        <w:t>…</w:t>
      </w:r>
      <w:r w:rsidR="00FA4B6E" w:rsidRPr="004C26E1">
        <w:rPr>
          <w:rFonts w:ascii="Times New Roman" w:hAnsi="Times New Roman" w:cs="Times New Roman"/>
          <w:sz w:val="24"/>
          <w:szCs w:val="24"/>
        </w:rPr>
        <w:t>…</w:t>
      </w:r>
      <w:r w:rsidR="00265C52" w:rsidRPr="004C26E1">
        <w:rPr>
          <w:rFonts w:ascii="Times New Roman" w:hAnsi="Times New Roman" w:cs="Times New Roman"/>
          <w:sz w:val="24"/>
          <w:szCs w:val="24"/>
        </w:rPr>
        <w:t>…….</w:t>
      </w:r>
      <w:r w:rsidR="00501D8C" w:rsidRPr="004C26E1">
        <w:rPr>
          <w:rFonts w:ascii="Times New Roman" w:hAnsi="Times New Roman" w:cs="Times New Roman"/>
          <w:sz w:val="24"/>
          <w:szCs w:val="24"/>
        </w:rPr>
        <w:t>………………</w:t>
      </w:r>
      <w:r w:rsidR="003A39FC" w:rsidRPr="004C26E1">
        <w:rPr>
          <w:rFonts w:ascii="Times New Roman" w:hAnsi="Times New Roman" w:cs="Times New Roman"/>
          <w:sz w:val="24"/>
          <w:szCs w:val="24"/>
        </w:rPr>
        <w:t>..</w:t>
      </w:r>
      <w:r w:rsidR="00501D8C" w:rsidRPr="004C26E1">
        <w:rPr>
          <w:rFonts w:ascii="Times New Roman" w:hAnsi="Times New Roman" w:cs="Times New Roman"/>
          <w:sz w:val="24"/>
          <w:szCs w:val="24"/>
        </w:rPr>
        <w:t>…</w:t>
      </w:r>
      <w:r w:rsidR="001E3802" w:rsidRPr="004C26E1">
        <w:rPr>
          <w:rFonts w:ascii="Times New Roman" w:hAnsi="Times New Roman" w:cs="Times New Roman"/>
          <w:sz w:val="24"/>
          <w:szCs w:val="24"/>
        </w:rPr>
        <w:t>…</w:t>
      </w:r>
      <w:r w:rsidRPr="004C26E1">
        <w:rPr>
          <w:rFonts w:ascii="Times New Roman" w:hAnsi="Times New Roman" w:cs="Times New Roman"/>
          <w:sz w:val="24"/>
          <w:szCs w:val="24"/>
        </w:rPr>
        <w:t>………………...</w:t>
      </w:r>
      <w:r w:rsidR="000F71C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904F2" w:rsidRPr="004C26E1">
        <w:rPr>
          <w:rFonts w:ascii="Times New Roman" w:hAnsi="Times New Roman" w:cs="Times New Roman"/>
          <w:sz w:val="24"/>
          <w:szCs w:val="24"/>
        </w:rPr>
        <w:t>5</w:t>
      </w:r>
    </w:p>
    <w:p w14:paraId="529A3D1E" w14:textId="77777777" w:rsidR="005E053B" w:rsidRPr="004C26E1" w:rsidRDefault="00E5084B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E053B" w:rsidRPr="004C26E1">
        <w:rPr>
          <w:rFonts w:ascii="Times New Roman" w:hAnsi="Times New Roman" w:cs="Times New Roman"/>
          <w:sz w:val="24"/>
          <w:szCs w:val="24"/>
        </w:rPr>
        <w:t xml:space="preserve"> «Поселок Золотинка»</w:t>
      </w:r>
    </w:p>
    <w:p w14:paraId="1AC91EDC" w14:textId="314A8401" w:rsidR="00E5084B" w:rsidRPr="004C26E1" w:rsidRDefault="005E053B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Нерюнгринского района ……………………………………………………………………………</w:t>
      </w:r>
      <w:r w:rsidR="000F71C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11AAE" w:rsidRPr="004C26E1">
        <w:rPr>
          <w:rFonts w:ascii="Times New Roman" w:hAnsi="Times New Roman" w:cs="Times New Roman"/>
          <w:sz w:val="24"/>
          <w:szCs w:val="24"/>
        </w:rPr>
        <w:t>7</w:t>
      </w:r>
      <w:r w:rsidR="00501D8C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19871" w14:textId="0371B7A1" w:rsidR="00E5084B" w:rsidRPr="004C26E1" w:rsidRDefault="00E5084B" w:rsidP="00D944C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4C26E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23487" w:rsidRPr="004C26E1">
        <w:rPr>
          <w:rFonts w:ascii="Times New Roman" w:hAnsi="Times New Roman" w:cs="Times New Roman"/>
          <w:sz w:val="24"/>
          <w:szCs w:val="24"/>
        </w:rPr>
        <w:t>.</w:t>
      </w:r>
      <w:r w:rsidR="00D944C5" w:rsidRPr="004C26E1">
        <w:rPr>
          <w:rFonts w:ascii="Times New Roman" w:hAnsi="Times New Roman" w:cs="Times New Roman"/>
          <w:sz w:val="24"/>
          <w:szCs w:val="24"/>
        </w:rPr>
        <w:t>……</w:t>
      </w:r>
      <w:r w:rsidR="00535239" w:rsidRPr="004C26E1">
        <w:rPr>
          <w:rFonts w:ascii="Times New Roman" w:hAnsi="Times New Roman" w:cs="Times New Roman"/>
          <w:sz w:val="24"/>
          <w:szCs w:val="24"/>
        </w:rPr>
        <w:t>.</w:t>
      </w:r>
      <w:r w:rsidR="00D944C5" w:rsidRPr="004C26E1">
        <w:rPr>
          <w:rFonts w:ascii="Times New Roman" w:hAnsi="Times New Roman" w:cs="Times New Roman"/>
          <w:sz w:val="24"/>
          <w:szCs w:val="24"/>
        </w:rPr>
        <w:t>.</w:t>
      </w:r>
      <w:r w:rsidR="000F71CD" w:rsidRPr="004C26E1">
        <w:rPr>
          <w:rFonts w:ascii="Times New Roman" w:hAnsi="Times New Roman" w:cs="Times New Roman"/>
          <w:sz w:val="24"/>
          <w:szCs w:val="24"/>
        </w:rPr>
        <w:t xml:space="preserve">  </w:t>
      </w:r>
      <w:r w:rsidR="0035550D" w:rsidRPr="004C26E1">
        <w:rPr>
          <w:rFonts w:ascii="Times New Roman" w:hAnsi="Times New Roman" w:cs="Times New Roman"/>
          <w:sz w:val="24"/>
          <w:szCs w:val="24"/>
        </w:rPr>
        <w:t>9</w:t>
      </w:r>
    </w:p>
    <w:p w14:paraId="282CF8EB" w14:textId="77777777" w:rsidR="005E053B" w:rsidRPr="004C26E1" w:rsidRDefault="00E5084B" w:rsidP="00D944C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7C5521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E053B" w:rsidRPr="004C26E1">
        <w:rPr>
          <w:rFonts w:ascii="Times New Roman" w:hAnsi="Times New Roman" w:cs="Times New Roman"/>
          <w:sz w:val="24"/>
          <w:szCs w:val="24"/>
        </w:rPr>
        <w:t xml:space="preserve"> «Поселок Золотинка» </w:t>
      </w:r>
    </w:p>
    <w:p w14:paraId="22F07645" w14:textId="375932D5" w:rsidR="00AA618D" w:rsidRPr="004C26E1" w:rsidRDefault="005E053B" w:rsidP="00D944C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Нерюнгринского района…………………………………………………………………………….</w:t>
      </w:r>
      <w:r w:rsidR="000F71C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3E4C03" w:rsidRPr="004C26E1">
        <w:rPr>
          <w:rFonts w:ascii="Times New Roman" w:hAnsi="Times New Roman" w:cs="Times New Roman"/>
          <w:sz w:val="24"/>
          <w:szCs w:val="24"/>
        </w:rPr>
        <w:t>10</w:t>
      </w:r>
    </w:p>
    <w:p w14:paraId="591B9350" w14:textId="77777777" w:rsidR="006F43FE" w:rsidRPr="004C26E1" w:rsidRDefault="006F43FE" w:rsidP="00D944C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4.3. Неналоговые доходы </w:t>
      </w:r>
      <w:r w:rsidRPr="004C26E1"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</w:t>
      </w:r>
    </w:p>
    <w:p w14:paraId="45132504" w14:textId="2C463DC7" w:rsidR="00C04DB4" w:rsidRPr="004C26E1" w:rsidRDefault="006F43FE" w:rsidP="00D944C5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«Поселок Золотинка» Нерюнгринского района и доходы от использ</w:t>
      </w:r>
      <w:r w:rsidR="003E4C03" w:rsidRPr="004C26E1">
        <w:rPr>
          <w:rFonts w:ascii="Times New Roman" w:hAnsi="Times New Roman" w:cs="Times New Roman"/>
          <w:sz w:val="24"/>
          <w:szCs w:val="24"/>
        </w:rPr>
        <w:t>ования имущества……....13</w:t>
      </w:r>
    </w:p>
    <w:p w14:paraId="6D7ACC7C" w14:textId="77777777" w:rsidR="00540B5E" w:rsidRPr="004C26E1" w:rsidRDefault="00E5084B" w:rsidP="005F7E41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5. Исполнение бюджета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9F577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="007E4A13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540B5E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B21A8" w14:textId="5ACDD010" w:rsidR="00471B31" w:rsidRPr="004C26E1" w:rsidRDefault="00540B5E" w:rsidP="005F7E41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C7207A" w:rsidRPr="004C26E1">
        <w:rPr>
          <w:rFonts w:ascii="Times New Roman" w:hAnsi="Times New Roman" w:cs="Times New Roman"/>
          <w:sz w:val="24"/>
          <w:szCs w:val="24"/>
        </w:rPr>
        <w:t>по расходным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E5084B" w:rsidRPr="004C26E1">
        <w:rPr>
          <w:rFonts w:ascii="Times New Roman" w:hAnsi="Times New Roman" w:cs="Times New Roman"/>
          <w:sz w:val="24"/>
          <w:szCs w:val="24"/>
        </w:rPr>
        <w:t>обязательст</w:t>
      </w:r>
      <w:r w:rsidR="00A23487" w:rsidRPr="004C26E1">
        <w:rPr>
          <w:rFonts w:ascii="Times New Roman" w:hAnsi="Times New Roman" w:cs="Times New Roman"/>
          <w:sz w:val="24"/>
          <w:szCs w:val="24"/>
        </w:rPr>
        <w:t>вам ……</w:t>
      </w:r>
      <w:r w:rsidRPr="004C26E1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3E4C03" w:rsidRPr="004C26E1">
        <w:rPr>
          <w:rFonts w:ascii="Times New Roman" w:hAnsi="Times New Roman" w:cs="Times New Roman"/>
          <w:sz w:val="24"/>
          <w:szCs w:val="24"/>
        </w:rPr>
        <w:t>.</w:t>
      </w:r>
      <w:r w:rsidRPr="004C26E1">
        <w:rPr>
          <w:rFonts w:ascii="Times New Roman" w:hAnsi="Times New Roman" w:cs="Times New Roman"/>
          <w:sz w:val="24"/>
          <w:szCs w:val="24"/>
        </w:rPr>
        <w:t>..</w:t>
      </w:r>
      <w:r w:rsidR="00E31A84" w:rsidRPr="004C26E1">
        <w:rPr>
          <w:rFonts w:ascii="Times New Roman" w:hAnsi="Times New Roman" w:cs="Times New Roman"/>
          <w:sz w:val="24"/>
          <w:szCs w:val="24"/>
        </w:rPr>
        <w:t>1</w:t>
      </w:r>
      <w:r w:rsidR="003E4C03" w:rsidRPr="004C26E1">
        <w:rPr>
          <w:rFonts w:ascii="Times New Roman" w:hAnsi="Times New Roman" w:cs="Times New Roman"/>
          <w:sz w:val="24"/>
          <w:szCs w:val="24"/>
        </w:rPr>
        <w:t>5</w:t>
      </w:r>
    </w:p>
    <w:p w14:paraId="36E9A9BA" w14:textId="3CD9836F" w:rsidR="00471B31" w:rsidRPr="004C26E1" w:rsidRDefault="00E56638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4C26E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135FD" w:rsidRPr="004C26E1">
        <w:rPr>
          <w:rFonts w:ascii="Times New Roman" w:hAnsi="Times New Roman" w:cs="Times New Roman"/>
          <w:sz w:val="24"/>
          <w:szCs w:val="24"/>
        </w:rPr>
        <w:t>…………………. …...</w:t>
      </w:r>
      <w:r w:rsidR="00227807" w:rsidRPr="004C26E1">
        <w:rPr>
          <w:rFonts w:ascii="Times New Roman" w:hAnsi="Times New Roman" w:cs="Times New Roman"/>
          <w:sz w:val="24"/>
          <w:szCs w:val="24"/>
        </w:rPr>
        <w:t>...</w:t>
      </w:r>
      <w:r w:rsidR="00501D8C" w:rsidRPr="004C26E1">
        <w:rPr>
          <w:rFonts w:ascii="Times New Roman" w:hAnsi="Times New Roman" w:cs="Times New Roman"/>
          <w:sz w:val="24"/>
          <w:szCs w:val="24"/>
        </w:rPr>
        <w:t>1</w:t>
      </w:r>
      <w:r w:rsidR="0035550D" w:rsidRPr="004C26E1">
        <w:rPr>
          <w:rFonts w:ascii="Times New Roman" w:hAnsi="Times New Roman" w:cs="Times New Roman"/>
          <w:sz w:val="24"/>
          <w:szCs w:val="24"/>
        </w:rPr>
        <w:t>8</w:t>
      </w:r>
    </w:p>
    <w:p w14:paraId="3D21138C" w14:textId="6D96509A" w:rsidR="00E5084B" w:rsidRPr="004C26E1" w:rsidRDefault="008D0866" w:rsidP="00D944C5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4C26E1">
        <w:rPr>
          <w:sz w:val="24"/>
          <w:szCs w:val="24"/>
        </w:rPr>
        <w:t>7</w:t>
      </w:r>
      <w:r w:rsidR="00E5084B" w:rsidRPr="004C26E1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4C26E1">
        <w:rPr>
          <w:sz w:val="24"/>
          <w:szCs w:val="24"/>
        </w:rPr>
        <w:t>……...</w:t>
      </w:r>
      <w:r w:rsidR="00227807" w:rsidRPr="004C26E1">
        <w:rPr>
          <w:sz w:val="24"/>
          <w:szCs w:val="24"/>
        </w:rPr>
        <w:t>.</w:t>
      </w:r>
      <w:r w:rsidR="00745379" w:rsidRPr="004C26E1">
        <w:rPr>
          <w:sz w:val="24"/>
          <w:szCs w:val="24"/>
        </w:rPr>
        <w:t>1</w:t>
      </w:r>
      <w:r w:rsidR="0035550D" w:rsidRPr="004C26E1">
        <w:rPr>
          <w:sz w:val="24"/>
          <w:szCs w:val="24"/>
        </w:rPr>
        <w:t>8</w:t>
      </w:r>
    </w:p>
    <w:p w14:paraId="1584EED4" w14:textId="77777777" w:rsidR="000F71CD" w:rsidRPr="004C26E1" w:rsidRDefault="00AA618D" w:rsidP="00D944C5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4C26E1">
        <w:rPr>
          <w:sz w:val="24"/>
          <w:szCs w:val="24"/>
        </w:rPr>
        <w:t>8. Анализ реализации муниципальных программ городского поселения</w:t>
      </w:r>
    </w:p>
    <w:p w14:paraId="02505C3C" w14:textId="6654DCEA" w:rsidR="00AA618D" w:rsidRPr="004C26E1" w:rsidRDefault="00AA618D" w:rsidP="00D944C5">
      <w:pPr>
        <w:pStyle w:val="25"/>
        <w:spacing w:after="0" w:line="276" w:lineRule="auto"/>
        <w:ind w:left="0" w:right="-144"/>
        <w:jc w:val="both"/>
        <w:rPr>
          <w:sz w:val="24"/>
          <w:szCs w:val="24"/>
        </w:rPr>
      </w:pPr>
      <w:r w:rsidRPr="004C26E1">
        <w:rPr>
          <w:sz w:val="24"/>
          <w:szCs w:val="24"/>
        </w:rPr>
        <w:t xml:space="preserve"> «Поселок</w:t>
      </w:r>
      <w:r w:rsidR="000F71CD" w:rsidRPr="004C26E1">
        <w:rPr>
          <w:sz w:val="24"/>
          <w:szCs w:val="24"/>
        </w:rPr>
        <w:t xml:space="preserve"> Золотинка» </w:t>
      </w:r>
      <w:r w:rsidR="00540B5E" w:rsidRPr="004C26E1">
        <w:rPr>
          <w:sz w:val="24"/>
          <w:szCs w:val="24"/>
        </w:rPr>
        <w:t xml:space="preserve"> Нерюнгринского района </w:t>
      </w:r>
      <w:r w:rsidR="000F71CD" w:rsidRPr="004C26E1">
        <w:rPr>
          <w:sz w:val="24"/>
          <w:szCs w:val="24"/>
        </w:rPr>
        <w:t xml:space="preserve">за 1 квартал </w:t>
      </w:r>
      <w:r w:rsidR="007C53D7" w:rsidRPr="004C26E1">
        <w:rPr>
          <w:sz w:val="24"/>
          <w:szCs w:val="24"/>
        </w:rPr>
        <w:t>2025</w:t>
      </w:r>
      <w:r w:rsidR="00EE49E6" w:rsidRPr="004C26E1">
        <w:rPr>
          <w:sz w:val="24"/>
          <w:szCs w:val="24"/>
        </w:rPr>
        <w:t xml:space="preserve"> года ………………………1</w:t>
      </w:r>
      <w:r w:rsidR="0035550D" w:rsidRPr="004C26E1">
        <w:rPr>
          <w:sz w:val="24"/>
          <w:szCs w:val="24"/>
        </w:rPr>
        <w:t>9</w:t>
      </w:r>
    </w:p>
    <w:p w14:paraId="5B06FCE5" w14:textId="24B3D4E6" w:rsidR="005F7E41" w:rsidRPr="004C26E1" w:rsidRDefault="005F7E41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9. Национальные проекты ………………………………………………………………………...</w:t>
      </w:r>
      <w:r w:rsidR="00227807" w:rsidRPr="004C26E1">
        <w:rPr>
          <w:rFonts w:ascii="Times New Roman" w:hAnsi="Times New Roman"/>
          <w:sz w:val="24"/>
          <w:szCs w:val="24"/>
        </w:rPr>
        <w:t xml:space="preserve"> </w:t>
      </w:r>
      <w:r w:rsidR="003E4C03" w:rsidRPr="004C26E1">
        <w:rPr>
          <w:rFonts w:ascii="Times New Roman" w:hAnsi="Times New Roman"/>
          <w:sz w:val="24"/>
          <w:szCs w:val="24"/>
        </w:rPr>
        <w:t>.</w:t>
      </w:r>
      <w:r w:rsidR="00EE49E6" w:rsidRPr="004C26E1">
        <w:rPr>
          <w:rFonts w:ascii="Times New Roman" w:hAnsi="Times New Roman"/>
          <w:sz w:val="24"/>
          <w:szCs w:val="24"/>
        </w:rPr>
        <w:t>21</w:t>
      </w:r>
    </w:p>
    <w:p w14:paraId="742064EA" w14:textId="21FB424A" w:rsidR="00471B31" w:rsidRPr="004C26E1" w:rsidRDefault="00E5084B" w:rsidP="005F7E41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4C2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4C26E1">
        <w:rPr>
          <w:rFonts w:ascii="Times New Roman" w:hAnsi="Times New Roman" w:cs="Times New Roman"/>
          <w:sz w:val="24"/>
          <w:szCs w:val="24"/>
        </w:rPr>
        <w:t>….</w:t>
      </w:r>
      <w:r w:rsidR="00501D8C" w:rsidRPr="004C26E1">
        <w:rPr>
          <w:rFonts w:ascii="Times New Roman" w:hAnsi="Times New Roman" w:cs="Times New Roman"/>
          <w:sz w:val="24"/>
          <w:szCs w:val="24"/>
        </w:rPr>
        <w:t>…</w:t>
      </w:r>
      <w:r w:rsidR="00E31A84" w:rsidRPr="004C26E1">
        <w:rPr>
          <w:rFonts w:ascii="Times New Roman" w:hAnsi="Times New Roman" w:cs="Times New Roman"/>
          <w:sz w:val="24"/>
          <w:szCs w:val="24"/>
        </w:rPr>
        <w:t>……..</w:t>
      </w:r>
      <w:r w:rsidR="00227807" w:rsidRPr="004C26E1">
        <w:rPr>
          <w:rFonts w:ascii="Times New Roman" w:hAnsi="Times New Roman" w:cs="Times New Roman"/>
          <w:sz w:val="24"/>
          <w:szCs w:val="24"/>
        </w:rPr>
        <w:t>.</w:t>
      </w:r>
      <w:r w:rsidR="003E4C03" w:rsidRPr="004C26E1">
        <w:rPr>
          <w:rFonts w:ascii="Times New Roman" w:hAnsi="Times New Roman" w:cs="Times New Roman"/>
          <w:sz w:val="24"/>
          <w:szCs w:val="24"/>
        </w:rPr>
        <w:t>.</w:t>
      </w:r>
      <w:r w:rsidR="00EE49E6" w:rsidRPr="004C26E1">
        <w:rPr>
          <w:rFonts w:ascii="Times New Roman" w:hAnsi="Times New Roman" w:cs="Times New Roman"/>
          <w:sz w:val="24"/>
          <w:szCs w:val="24"/>
        </w:rPr>
        <w:t>21</w:t>
      </w:r>
    </w:p>
    <w:p w14:paraId="19CC52C8" w14:textId="3F2AD657" w:rsidR="00E5084B" w:rsidRPr="004C26E1" w:rsidRDefault="00E5084B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4C26E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4C26E1">
        <w:rPr>
          <w:rFonts w:ascii="Times New Roman" w:hAnsi="Times New Roman" w:cs="Times New Roman"/>
          <w:sz w:val="24"/>
          <w:szCs w:val="24"/>
        </w:rPr>
        <w:t>…..</w:t>
      </w:r>
      <w:r w:rsidR="00DB0695" w:rsidRPr="004C26E1">
        <w:rPr>
          <w:rFonts w:ascii="Times New Roman" w:hAnsi="Times New Roman" w:cs="Times New Roman"/>
          <w:sz w:val="24"/>
          <w:szCs w:val="24"/>
        </w:rPr>
        <w:t>……</w:t>
      </w:r>
      <w:r w:rsidR="00D944C5" w:rsidRPr="004C26E1">
        <w:rPr>
          <w:rFonts w:ascii="Times New Roman" w:hAnsi="Times New Roman" w:cs="Times New Roman"/>
          <w:sz w:val="24"/>
          <w:szCs w:val="24"/>
        </w:rPr>
        <w:t>.</w:t>
      </w:r>
      <w:r w:rsidR="000F71CD" w:rsidRPr="004C26E1">
        <w:rPr>
          <w:rFonts w:ascii="Times New Roman" w:hAnsi="Times New Roman" w:cs="Times New Roman"/>
          <w:sz w:val="24"/>
          <w:szCs w:val="24"/>
        </w:rPr>
        <w:t>..</w:t>
      </w:r>
      <w:r w:rsidR="00227807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3E4C03" w:rsidRPr="004C26E1">
        <w:rPr>
          <w:rFonts w:ascii="Times New Roman" w:hAnsi="Times New Roman" w:cs="Times New Roman"/>
          <w:sz w:val="24"/>
          <w:szCs w:val="24"/>
        </w:rPr>
        <w:t>.</w:t>
      </w:r>
      <w:r w:rsidR="00410C1E" w:rsidRPr="004C26E1">
        <w:rPr>
          <w:rFonts w:ascii="Times New Roman" w:hAnsi="Times New Roman" w:cs="Times New Roman"/>
          <w:sz w:val="24"/>
          <w:szCs w:val="24"/>
        </w:rPr>
        <w:t>24</w:t>
      </w:r>
    </w:p>
    <w:p w14:paraId="4E907A2D" w14:textId="77777777" w:rsidR="00E5084B" w:rsidRPr="004C26E1" w:rsidRDefault="00E5084B" w:rsidP="00D944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C010B" w14:textId="77777777" w:rsidR="00E5084B" w:rsidRPr="004C26E1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0BDAA" w14:textId="77777777" w:rsidR="00E5084B" w:rsidRPr="004C26E1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90536" w14:textId="77777777" w:rsidR="00E5084B" w:rsidRPr="004C26E1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9DC61" w14:textId="77777777" w:rsidR="00E5084B" w:rsidRPr="004C26E1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8676D" w14:textId="77777777" w:rsidR="00E5084B" w:rsidRPr="004C26E1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4B9E9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8CD60B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C38E5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F54F4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ACB1C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EF365" w14:textId="77777777" w:rsidR="00633DBE" w:rsidRPr="004C26E1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6C5E35" w14:textId="77777777" w:rsidR="00E5084B" w:rsidRPr="004C26E1" w:rsidRDefault="00E5084B" w:rsidP="00150E14">
      <w:pPr>
        <w:jc w:val="both"/>
      </w:pPr>
    </w:p>
    <w:p w14:paraId="2EFD66B4" w14:textId="77777777" w:rsidR="008A1CF7" w:rsidRPr="004C26E1" w:rsidRDefault="008A1CF7" w:rsidP="00150E14">
      <w:pPr>
        <w:jc w:val="both"/>
      </w:pPr>
    </w:p>
    <w:p w14:paraId="410B8E6A" w14:textId="77777777" w:rsidR="00AD40AA" w:rsidRPr="004C26E1" w:rsidRDefault="00AD40AA" w:rsidP="00150E14">
      <w:pPr>
        <w:jc w:val="both"/>
      </w:pPr>
    </w:p>
    <w:p w14:paraId="6B09826F" w14:textId="77777777" w:rsidR="00AD40AA" w:rsidRPr="004C26E1" w:rsidRDefault="00AD40AA" w:rsidP="00150E14">
      <w:pPr>
        <w:jc w:val="both"/>
      </w:pPr>
    </w:p>
    <w:p w14:paraId="73D86AE6" w14:textId="77777777" w:rsidR="00227807" w:rsidRPr="004C26E1" w:rsidRDefault="00227807" w:rsidP="00150E14">
      <w:pPr>
        <w:jc w:val="both"/>
      </w:pPr>
    </w:p>
    <w:p w14:paraId="5089DFD5" w14:textId="77777777" w:rsidR="00227807" w:rsidRPr="004C26E1" w:rsidRDefault="00227807" w:rsidP="00150E14">
      <w:pPr>
        <w:jc w:val="both"/>
      </w:pPr>
    </w:p>
    <w:p w14:paraId="6B09ABDB" w14:textId="2FEFF7E8" w:rsidR="00C22F22" w:rsidRPr="004C26E1" w:rsidRDefault="00966791" w:rsidP="00C22F2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26E1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B710F2" w:rsidRPr="004C26E1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66938CFB" w14:textId="50370A4F" w:rsidR="0024377F" w:rsidRPr="004C26E1" w:rsidRDefault="00610CC3" w:rsidP="007970B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6E1">
        <w:rPr>
          <w:rFonts w:ascii="Times New Roman" w:hAnsi="Times New Roman" w:cs="Times New Roman"/>
          <w:sz w:val="24"/>
          <w:szCs w:val="24"/>
        </w:rPr>
        <w:t>Настоящее заключение подготов</w:t>
      </w:r>
      <w:r w:rsidR="007970BA" w:rsidRPr="004C26E1">
        <w:rPr>
          <w:rFonts w:ascii="Times New Roman" w:hAnsi="Times New Roman" w:cs="Times New Roman"/>
          <w:sz w:val="24"/>
          <w:szCs w:val="24"/>
        </w:rPr>
        <w:t>лено Контрольно-счетной палатой МР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«Нерюнгринский   район» (далее – Контрольно-счетная палата) в соответствии с Бюджетным кодексом Российской Федерации от 31.07.1998 № 145-ФЗ (далее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Положением о Контрольно-счетной палате муниципального образования «Нерюнгринский район», утвержденным решением 11-й</w:t>
      </w:r>
      <w:proofErr w:type="gramEnd"/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6E1">
        <w:rPr>
          <w:rFonts w:ascii="Times New Roman" w:hAnsi="Times New Roman" w:cs="Times New Roman"/>
          <w:sz w:val="24"/>
          <w:szCs w:val="24"/>
        </w:rPr>
        <w:t>сессии Нерюнгринского районного Совета депутатов от 18.09.2024 № 6-11</w:t>
      </w:r>
      <w:r w:rsidR="00B65726" w:rsidRPr="004C26E1">
        <w:rPr>
          <w:rFonts w:ascii="Times New Roman" w:hAnsi="Times New Roman" w:cs="Times New Roman"/>
          <w:sz w:val="24"/>
          <w:szCs w:val="24"/>
        </w:rPr>
        <w:t>, 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</w:t>
      </w:r>
      <w:r w:rsidR="007E4A13" w:rsidRPr="004C26E1">
        <w:rPr>
          <w:rFonts w:ascii="Times New Roman" w:hAnsi="Times New Roman" w:cs="Times New Roman"/>
          <w:sz w:val="24"/>
          <w:szCs w:val="24"/>
        </w:rPr>
        <w:t xml:space="preserve">нский район» от 09.08.2016 № 31, Соглашением между </w:t>
      </w:r>
      <w:proofErr w:type="spellStart"/>
      <w:r w:rsidR="00B40F78" w:rsidRPr="004C26E1">
        <w:rPr>
          <w:rFonts w:ascii="Times New Roman" w:hAnsi="Times New Roman" w:cs="Times New Roman"/>
          <w:sz w:val="24"/>
          <w:szCs w:val="24"/>
        </w:rPr>
        <w:t>Золотинским</w:t>
      </w:r>
      <w:proofErr w:type="spellEnd"/>
      <w:r w:rsidR="00A23487" w:rsidRPr="004C26E1">
        <w:rPr>
          <w:rFonts w:ascii="Times New Roman" w:hAnsi="Times New Roman" w:cs="Times New Roman"/>
          <w:sz w:val="24"/>
          <w:szCs w:val="24"/>
        </w:rPr>
        <w:t xml:space="preserve"> поселковым</w:t>
      </w:r>
      <w:r w:rsidR="00E669C1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E4A13" w:rsidRPr="004C26E1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563DC7" w:rsidRPr="004C26E1">
        <w:rPr>
          <w:rFonts w:ascii="Times New Roman" w:hAnsi="Times New Roman" w:cs="Times New Roman"/>
          <w:sz w:val="24"/>
          <w:szCs w:val="24"/>
        </w:rPr>
        <w:t>д</w:t>
      </w:r>
      <w:r w:rsidR="007E4A13" w:rsidRPr="004C26E1">
        <w:rPr>
          <w:rFonts w:ascii="Times New Roman" w:hAnsi="Times New Roman" w:cs="Times New Roman"/>
          <w:sz w:val="24"/>
          <w:szCs w:val="24"/>
        </w:rPr>
        <w:t>епутатов, Нерюнгринским районным Советом депутатов</w:t>
      </w:r>
      <w:r w:rsidRPr="004C26E1">
        <w:rPr>
          <w:rFonts w:ascii="Times New Roman" w:hAnsi="Times New Roman" w:cs="Times New Roman"/>
          <w:sz w:val="24"/>
          <w:szCs w:val="24"/>
        </w:rPr>
        <w:t xml:space="preserve"> и Контрольно-счетной палатой МР</w:t>
      </w:r>
      <w:r w:rsidR="007E4A13" w:rsidRPr="004C26E1">
        <w:rPr>
          <w:rFonts w:ascii="Times New Roman" w:hAnsi="Times New Roman" w:cs="Times New Roman"/>
          <w:sz w:val="24"/>
          <w:szCs w:val="24"/>
        </w:rPr>
        <w:t xml:space="preserve"> «Нерюнгринский район» о передаче полномочий по осуществлению внешнего</w:t>
      </w:r>
      <w:proofErr w:type="gramEnd"/>
      <w:r w:rsidR="007E4A13" w:rsidRPr="004C26E1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="005018A1" w:rsidRPr="004C26E1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="005018A1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282639" w:rsidRPr="004C26E1">
        <w:rPr>
          <w:rFonts w:ascii="Times New Roman" w:hAnsi="Times New Roman" w:cs="Times New Roman"/>
          <w:sz w:val="24"/>
          <w:szCs w:val="24"/>
        </w:rPr>
        <w:t>,</w:t>
      </w:r>
      <w:r w:rsidR="005018A1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городском поселении «Поселок </w:t>
      </w:r>
      <w:r w:rsidR="000C0F13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</w:t>
      </w:r>
      <w:r w:rsidR="00597FC1" w:rsidRPr="004C26E1">
        <w:rPr>
          <w:rFonts w:ascii="Times New Roman" w:hAnsi="Times New Roman" w:cs="Times New Roman"/>
          <w:sz w:val="24"/>
          <w:szCs w:val="24"/>
        </w:rPr>
        <w:t>юнгринского района</w:t>
      </w:r>
      <w:r w:rsidR="0028185D" w:rsidRPr="004C26E1">
        <w:rPr>
          <w:rFonts w:ascii="Times New Roman" w:hAnsi="Times New Roman" w:cs="Times New Roman"/>
          <w:sz w:val="24"/>
          <w:szCs w:val="24"/>
        </w:rPr>
        <w:t xml:space="preserve"> Республики Саха (Якутия), утвержденное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решением </w:t>
      </w:r>
      <w:proofErr w:type="spellStart"/>
      <w:r w:rsidR="000C0F13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депутатов от </w:t>
      </w:r>
      <w:r w:rsidR="0028185D" w:rsidRPr="004C26E1">
        <w:rPr>
          <w:rFonts w:ascii="Times New Roman" w:hAnsi="Times New Roman" w:cs="Times New Roman"/>
          <w:sz w:val="24"/>
          <w:szCs w:val="24"/>
        </w:rPr>
        <w:t>0</w:t>
      </w:r>
      <w:r w:rsidR="000B1DE7" w:rsidRPr="004C26E1">
        <w:rPr>
          <w:rFonts w:ascii="Times New Roman" w:hAnsi="Times New Roman" w:cs="Times New Roman"/>
          <w:sz w:val="24"/>
          <w:szCs w:val="24"/>
        </w:rPr>
        <w:t>9</w:t>
      </w:r>
      <w:r w:rsidR="0028185D" w:rsidRPr="004C26E1">
        <w:rPr>
          <w:rFonts w:ascii="Times New Roman" w:hAnsi="Times New Roman" w:cs="Times New Roman"/>
          <w:sz w:val="24"/>
          <w:szCs w:val="24"/>
        </w:rPr>
        <w:t>.</w:t>
      </w:r>
      <w:r w:rsidR="000B1DE7" w:rsidRPr="004C26E1">
        <w:rPr>
          <w:rFonts w:ascii="Times New Roman" w:hAnsi="Times New Roman" w:cs="Times New Roman"/>
          <w:sz w:val="24"/>
          <w:szCs w:val="24"/>
        </w:rPr>
        <w:t>11</w:t>
      </w:r>
      <w:r w:rsidR="0028185D" w:rsidRPr="004C26E1">
        <w:rPr>
          <w:rFonts w:ascii="Times New Roman" w:hAnsi="Times New Roman" w:cs="Times New Roman"/>
          <w:sz w:val="24"/>
          <w:szCs w:val="24"/>
        </w:rPr>
        <w:t>.201</w:t>
      </w:r>
      <w:r w:rsidR="000B1DE7" w:rsidRPr="004C26E1">
        <w:rPr>
          <w:rFonts w:ascii="Times New Roman" w:hAnsi="Times New Roman" w:cs="Times New Roman"/>
          <w:sz w:val="24"/>
          <w:szCs w:val="24"/>
        </w:rPr>
        <w:t>8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970BA" w:rsidRPr="004C26E1">
        <w:rPr>
          <w:rFonts w:ascii="Times New Roman" w:hAnsi="Times New Roman" w:cs="Times New Roman"/>
          <w:sz w:val="24"/>
          <w:szCs w:val="24"/>
        </w:rPr>
        <w:t xml:space="preserve">       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№ </w:t>
      </w:r>
      <w:r w:rsidR="0028185D" w:rsidRPr="004C26E1">
        <w:rPr>
          <w:rFonts w:ascii="Times New Roman" w:hAnsi="Times New Roman" w:cs="Times New Roman"/>
          <w:sz w:val="24"/>
          <w:szCs w:val="24"/>
        </w:rPr>
        <w:t>2-1</w:t>
      </w:r>
      <w:r w:rsidR="000B1DE7" w:rsidRPr="004C26E1">
        <w:rPr>
          <w:rFonts w:ascii="Times New Roman" w:hAnsi="Times New Roman" w:cs="Times New Roman"/>
          <w:sz w:val="24"/>
          <w:szCs w:val="24"/>
        </w:rPr>
        <w:t>0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5018A1" w:rsidRPr="004C26E1">
        <w:rPr>
          <w:rFonts w:ascii="Times New Roman" w:hAnsi="Times New Roman" w:cs="Times New Roman"/>
          <w:sz w:val="24"/>
          <w:szCs w:val="24"/>
        </w:rPr>
        <w:t>(далее Положение о бюджетном процессе)</w:t>
      </w:r>
      <w:r w:rsidR="00D30147" w:rsidRPr="004C26E1">
        <w:rPr>
          <w:rFonts w:ascii="Times New Roman" w:hAnsi="Times New Roman" w:cs="Times New Roman"/>
          <w:sz w:val="24"/>
          <w:szCs w:val="24"/>
        </w:rPr>
        <w:t>.</w:t>
      </w:r>
      <w:r w:rsidR="00BF7BE1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46754" w14:textId="42BCA1E0" w:rsidR="001C6595" w:rsidRPr="004C26E1" w:rsidRDefault="001C6595" w:rsidP="00D301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82948" w:rsidRPr="004C26E1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</w:t>
      </w:r>
      <w:r w:rsidRPr="004C26E1">
        <w:rPr>
          <w:rFonts w:ascii="Times New Roman" w:hAnsi="Times New Roman" w:cs="Times New Roman"/>
          <w:sz w:val="24"/>
          <w:szCs w:val="24"/>
        </w:rPr>
        <w:t xml:space="preserve">– </w:t>
      </w:r>
      <w:r w:rsidR="0077195B" w:rsidRPr="004C26E1">
        <w:rPr>
          <w:rFonts w:ascii="Times New Roman" w:hAnsi="Times New Roman" w:cs="Times New Roman"/>
          <w:sz w:val="24"/>
          <w:szCs w:val="24"/>
        </w:rPr>
        <w:t>анализ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4C26E1">
        <w:rPr>
          <w:rFonts w:ascii="Times New Roman" w:eastAsia="Times New Roman" w:hAnsi="Times New Roman" w:cs="Times New Roman"/>
          <w:bCs/>
          <w:iCs/>
          <w:sz w:val="24"/>
          <w:szCs w:val="24"/>
        </w:rPr>
        <w:t>отчета об</w:t>
      </w:r>
      <w:r w:rsidR="00041850" w:rsidRPr="004C26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C15B40" w:rsidRPr="004C26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исполнении бюджета </w:t>
      </w:r>
      <w:r w:rsidR="005D3152" w:rsidRPr="004C26E1">
        <w:rPr>
          <w:rFonts w:ascii="Times New Roman" w:hAnsi="Times New Roman" w:cs="Times New Roman"/>
          <w:sz w:val="24"/>
          <w:szCs w:val="24"/>
        </w:rPr>
        <w:t>городско</w:t>
      </w:r>
      <w:r w:rsidR="00C66A4B" w:rsidRPr="004C26E1">
        <w:rPr>
          <w:rFonts w:ascii="Times New Roman" w:hAnsi="Times New Roman" w:cs="Times New Roman"/>
          <w:sz w:val="24"/>
          <w:szCs w:val="24"/>
        </w:rPr>
        <w:t>го</w:t>
      </w:r>
      <w:r w:rsidR="005D3152" w:rsidRPr="004C26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C66A4B" w:rsidRPr="004C26E1">
        <w:rPr>
          <w:rFonts w:ascii="Times New Roman" w:hAnsi="Times New Roman" w:cs="Times New Roman"/>
          <w:sz w:val="24"/>
          <w:szCs w:val="24"/>
        </w:rPr>
        <w:t>я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7B666C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5B40" w:rsidRPr="004C26E1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141FE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F3" w:rsidRPr="004C26E1">
        <w:rPr>
          <w:rFonts w:ascii="Times New Roman" w:eastAsia="Times New Roman" w:hAnsi="Times New Roman" w:cs="Times New Roman"/>
          <w:sz w:val="24"/>
          <w:szCs w:val="24"/>
        </w:rPr>
        <w:t>январь-март</w:t>
      </w:r>
      <w:r w:rsidR="00365A71" w:rsidRPr="004C26E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7777E" w:rsidRPr="004C26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15B40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с точки зрения:</w:t>
      </w:r>
    </w:p>
    <w:p w14:paraId="694CDBCD" w14:textId="77777777" w:rsidR="001C6595" w:rsidRPr="004C26E1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</w:t>
      </w:r>
      <w:r w:rsidR="00974501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449942F4" w14:textId="263B9E1F" w:rsidR="001C6595" w:rsidRPr="004C26E1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</w:t>
      </w:r>
      <w:r w:rsidR="00974501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4C26E1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4C26E1">
        <w:rPr>
          <w:rFonts w:ascii="Times New Roman" w:hAnsi="Times New Roman" w:cs="Times New Roman"/>
          <w:sz w:val="24"/>
          <w:szCs w:val="24"/>
        </w:rPr>
        <w:t xml:space="preserve">уровня эффективности использования средств бюджета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2744D6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4C26E1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7A7FAF" w:rsidRPr="004C26E1">
        <w:rPr>
          <w:rFonts w:ascii="Times New Roman" w:hAnsi="Times New Roman" w:cs="Times New Roman"/>
          <w:sz w:val="24"/>
          <w:szCs w:val="24"/>
        </w:rPr>
        <w:t>март</w:t>
      </w:r>
      <w:r w:rsidR="00FA4B6E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365A71" w:rsidRPr="004C26E1">
        <w:rPr>
          <w:rFonts w:ascii="Times New Roman" w:hAnsi="Times New Roman" w:cs="Times New Roman"/>
          <w:sz w:val="24"/>
          <w:szCs w:val="24"/>
        </w:rPr>
        <w:t>202</w:t>
      </w:r>
      <w:r w:rsidR="0057777E" w:rsidRPr="004C26E1">
        <w:rPr>
          <w:rFonts w:ascii="Times New Roman" w:hAnsi="Times New Roman" w:cs="Times New Roman"/>
          <w:sz w:val="24"/>
          <w:szCs w:val="24"/>
        </w:rPr>
        <w:t>5</w:t>
      </w:r>
      <w:r w:rsidR="00C15B40"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C26E1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46AA71AB" w14:textId="700C1289" w:rsidR="001C6595" w:rsidRPr="004C26E1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6E1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bCs/>
          <w:sz w:val="24"/>
          <w:szCs w:val="24"/>
        </w:rPr>
        <w:t>оце</w:t>
      </w:r>
      <w:r w:rsidR="005D3152" w:rsidRPr="004C26E1">
        <w:rPr>
          <w:rFonts w:ascii="Times New Roman" w:hAnsi="Times New Roman" w:cs="Times New Roman"/>
          <w:bCs/>
          <w:sz w:val="24"/>
          <w:szCs w:val="24"/>
        </w:rPr>
        <w:t>нки</w:t>
      </w:r>
      <w:r w:rsidRPr="004C26E1">
        <w:rPr>
          <w:rFonts w:ascii="Times New Roman" w:hAnsi="Times New Roman" w:cs="Times New Roman"/>
          <w:bCs/>
          <w:sz w:val="24"/>
          <w:szCs w:val="24"/>
        </w:rPr>
        <w:t xml:space="preserve"> показателей по исполнению бюджета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7B666C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B40" w:rsidRPr="004C26E1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0C0F13" w:rsidRPr="004C26E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65A71" w:rsidRPr="004C26E1">
        <w:rPr>
          <w:rFonts w:ascii="Times New Roman" w:hAnsi="Times New Roman" w:cs="Times New Roman"/>
          <w:bCs/>
          <w:sz w:val="24"/>
          <w:szCs w:val="24"/>
        </w:rPr>
        <w:t xml:space="preserve"> квартал 202</w:t>
      </w:r>
      <w:r w:rsidR="0057777E" w:rsidRPr="004C26E1">
        <w:rPr>
          <w:rFonts w:ascii="Times New Roman" w:hAnsi="Times New Roman" w:cs="Times New Roman"/>
          <w:bCs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15B40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bCs/>
          <w:sz w:val="24"/>
          <w:szCs w:val="24"/>
        </w:rPr>
        <w:t xml:space="preserve">на предмет определения соответствия </w:t>
      </w:r>
      <w:r w:rsidR="00C15B40" w:rsidRPr="004C26E1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4C26E1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C15B40" w:rsidRPr="004C26E1">
        <w:rPr>
          <w:rFonts w:ascii="Times New Roman" w:hAnsi="Times New Roman" w:cs="Times New Roman"/>
          <w:bCs/>
          <w:sz w:val="24"/>
          <w:szCs w:val="24"/>
        </w:rPr>
        <w:t>ия,</w:t>
      </w:r>
      <w:r w:rsidRPr="004C26E1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 показателям, установленным решением </w:t>
      </w:r>
      <w:proofErr w:type="spellStart"/>
      <w:r w:rsidR="00041850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поселкового</w:t>
      </w:r>
      <w:r w:rsidR="00E669C1" w:rsidRPr="004C26E1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E669C1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bCs/>
          <w:sz w:val="24"/>
          <w:szCs w:val="24"/>
        </w:rPr>
        <w:t>на отчетный финансовый год;</w:t>
      </w:r>
    </w:p>
    <w:p w14:paraId="13D77D99" w14:textId="7C131C23" w:rsidR="0024377F" w:rsidRPr="004C26E1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6E1">
        <w:rPr>
          <w:rFonts w:ascii="Times New Roman" w:hAnsi="Times New Roman" w:cs="Times New Roman"/>
          <w:bCs/>
          <w:sz w:val="24"/>
          <w:szCs w:val="24"/>
        </w:rPr>
        <w:t>-</w:t>
      </w:r>
      <w:r w:rsidR="00974501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bCs/>
          <w:sz w:val="24"/>
          <w:szCs w:val="24"/>
        </w:rPr>
        <w:t>оценка</w:t>
      </w:r>
      <w:r w:rsidR="00295410" w:rsidRPr="004C26E1">
        <w:rPr>
          <w:rFonts w:ascii="Times New Roman" w:hAnsi="Times New Roman" w:cs="Times New Roman"/>
          <w:bCs/>
          <w:sz w:val="24"/>
          <w:szCs w:val="24"/>
        </w:rPr>
        <w:t>,</w:t>
      </w:r>
      <w:r w:rsidRPr="004C26E1">
        <w:rPr>
          <w:rFonts w:ascii="Times New Roman" w:hAnsi="Times New Roman" w:cs="Times New Roman"/>
          <w:bCs/>
          <w:sz w:val="24"/>
          <w:szCs w:val="24"/>
        </w:rPr>
        <w:t xml:space="preserve"> качества планирования прогнозных параметров исполнения бюджета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32145F" w:rsidRPr="004C26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FA0D34" w14:textId="1E52A18A" w:rsidR="0024377F" w:rsidRPr="004C26E1" w:rsidRDefault="001C6595" w:rsidP="00037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4C26E1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974501" w:rsidRPr="004C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-</w:t>
      </w:r>
      <w:r w:rsidR="002744D6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4C26E1">
        <w:rPr>
          <w:rFonts w:ascii="Times New Roman" w:hAnsi="Times New Roman" w:cs="Times New Roman"/>
          <w:sz w:val="24"/>
          <w:szCs w:val="24"/>
        </w:rPr>
        <w:t>о</w:t>
      </w:r>
      <w:r w:rsidRPr="004C26E1">
        <w:rPr>
          <w:rFonts w:ascii="Times New Roman" w:hAnsi="Times New Roman" w:cs="Times New Roman"/>
          <w:sz w:val="24"/>
          <w:szCs w:val="24"/>
        </w:rPr>
        <w:t>тчет</w:t>
      </w:r>
      <w:r w:rsidR="00C50BA1" w:rsidRPr="004C26E1">
        <w:rPr>
          <w:rFonts w:ascii="Times New Roman" w:hAnsi="Times New Roman" w:cs="Times New Roman"/>
          <w:sz w:val="24"/>
          <w:szCs w:val="24"/>
        </w:rPr>
        <w:t xml:space="preserve"> об</w:t>
      </w:r>
      <w:r w:rsidRPr="004C26E1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4C26E1">
        <w:rPr>
          <w:rFonts w:ascii="Times New Roman" w:hAnsi="Times New Roman" w:cs="Times New Roman"/>
          <w:sz w:val="24"/>
          <w:szCs w:val="24"/>
        </w:rPr>
        <w:t>и</w:t>
      </w:r>
      <w:r w:rsidRPr="004C26E1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="00F44861"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="00037D53" w:rsidRPr="004C26E1">
        <w:rPr>
          <w:rFonts w:ascii="Times New Roman" w:hAnsi="Times New Roman" w:cs="Times New Roman"/>
          <w:sz w:val="24"/>
          <w:szCs w:val="24"/>
        </w:rPr>
        <w:t>январь-март</w:t>
      </w:r>
      <w:r w:rsidR="00365A71" w:rsidRPr="004C26E1">
        <w:rPr>
          <w:rFonts w:ascii="Times New Roman" w:hAnsi="Times New Roman" w:cs="Times New Roman"/>
          <w:sz w:val="24"/>
          <w:szCs w:val="24"/>
        </w:rPr>
        <w:t xml:space="preserve"> 202</w:t>
      </w:r>
      <w:r w:rsidR="0057777E" w:rsidRPr="004C26E1">
        <w:rPr>
          <w:rFonts w:ascii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4C26E1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4C26E1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4C26E1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4C26E1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4C26E1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4C26E1">
        <w:rPr>
          <w:rFonts w:ascii="Times New Roman" w:hAnsi="Times New Roman" w:cs="Times New Roman"/>
          <w:sz w:val="24"/>
          <w:szCs w:val="24"/>
        </w:rPr>
        <w:t>,</w:t>
      </w:r>
      <w:r w:rsidR="00C15B40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4C26E1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» Нерюнгринского района </w:t>
      </w:r>
      <w:r w:rsidR="00F44861"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="000C0F13"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5A71" w:rsidRPr="004C26E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B65F3A" w:rsidRPr="004C26E1">
        <w:rPr>
          <w:rFonts w:ascii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hAnsi="Times New Roman" w:cs="Times New Roman"/>
          <w:sz w:val="24"/>
          <w:szCs w:val="24"/>
        </w:rPr>
        <w:t xml:space="preserve">. В ходе проверки проанализированы нормативные правовые акты, регулирующие бюджетный процесс в </w:t>
      </w:r>
      <w:r w:rsidR="007B666C" w:rsidRPr="004C26E1">
        <w:rPr>
          <w:rFonts w:ascii="Times New Roman" w:hAnsi="Times New Roman" w:cs="Times New Roman"/>
          <w:sz w:val="24"/>
          <w:szCs w:val="24"/>
        </w:rPr>
        <w:t>городском поселении «Поселок «</w:t>
      </w:r>
      <w:r w:rsidR="00B40F78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>.</w:t>
      </w:r>
    </w:p>
    <w:p w14:paraId="2FD96DB1" w14:textId="77777777" w:rsidR="001C6595" w:rsidRPr="004C26E1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33F4BA6E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Бюджетный Кодекс Российской Федерации от 31.07.1998 № 145-ФЗ;</w:t>
      </w:r>
    </w:p>
    <w:p w14:paraId="4EA0DCEF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Налоговый Кодекс Российской Федерации;</w:t>
      </w:r>
    </w:p>
    <w:p w14:paraId="0C48A7E6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5A5DEBAF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 Федеральный Закон от 06.12.2011 № 402-ФЗ «О бухгалтерском учете»;</w:t>
      </w:r>
    </w:p>
    <w:p w14:paraId="60277D34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Приказ Минфина РФ от 01.12.2010№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65FB0B8E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lastRenderedPageBreak/>
        <w:t>- Приказ Минфина РФ от 06.12.2010 № 162н «Об утверждении Плана счетов бюджетного учета и Инструкции по его применению»;</w:t>
      </w:r>
    </w:p>
    <w:p w14:paraId="6AF7345B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28A064DF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Приказ Минфина России от 24 мая 2022 г. N 82н "О Порядке формирования и применения кодов бюджетной классификации Российской Федерации, их структуре и принципах назначения"</w:t>
      </w:r>
    </w:p>
    <w:p w14:paraId="2C4A8260" w14:textId="77777777" w:rsidR="00106585" w:rsidRPr="004C26E1" w:rsidRDefault="00106585" w:rsidP="0010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- Приказ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007E6BFB" w14:textId="003DE734" w:rsidR="00774160" w:rsidRPr="004C26E1" w:rsidRDefault="00774160" w:rsidP="0077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Приказ Министерства экономики Республики Саха (Якутия) от </w:t>
      </w:r>
      <w:r w:rsidRPr="004C26E1">
        <w:rPr>
          <w:rStyle w:val="af1"/>
          <w:rFonts w:ascii="Times New Roman" w:hAnsi="Times New Roman" w:cs="Times New Roman"/>
          <w:i w:val="0"/>
          <w:sz w:val="24"/>
          <w:szCs w:val="24"/>
        </w:rPr>
        <w:t>22</w:t>
      </w:r>
      <w:r w:rsidRPr="004C2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6E1">
        <w:rPr>
          <w:rStyle w:val="af1"/>
          <w:rFonts w:ascii="Times New Roman" w:hAnsi="Times New Roman" w:cs="Times New Roman"/>
          <w:i w:val="0"/>
          <w:sz w:val="24"/>
          <w:szCs w:val="24"/>
        </w:rPr>
        <w:t>апреля</w:t>
      </w:r>
      <w:r w:rsidRPr="004C2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6E1">
        <w:rPr>
          <w:rStyle w:val="af1"/>
          <w:rFonts w:ascii="Times New Roman" w:hAnsi="Times New Roman" w:cs="Times New Roman"/>
          <w:i w:val="0"/>
          <w:sz w:val="24"/>
          <w:szCs w:val="24"/>
        </w:rPr>
        <w:t>2022</w:t>
      </w:r>
      <w:r w:rsidRPr="004C26E1">
        <w:rPr>
          <w:rFonts w:ascii="Times New Roman" w:hAnsi="Times New Roman" w:cs="Times New Roman"/>
          <w:sz w:val="24"/>
          <w:szCs w:val="24"/>
        </w:rPr>
        <w:t> г. № </w:t>
      </w:r>
      <w:r w:rsidRPr="004C26E1">
        <w:rPr>
          <w:rStyle w:val="af1"/>
          <w:rFonts w:ascii="Times New Roman" w:hAnsi="Times New Roman" w:cs="Times New Roman"/>
          <w:i w:val="0"/>
          <w:sz w:val="24"/>
          <w:szCs w:val="24"/>
        </w:rPr>
        <w:t>175</w:t>
      </w:r>
      <w:r w:rsidRPr="004C26E1">
        <w:rPr>
          <w:rFonts w:ascii="Times New Roman" w:hAnsi="Times New Roman" w:cs="Times New Roman"/>
          <w:i/>
          <w:sz w:val="24"/>
          <w:szCs w:val="24"/>
        </w:rPr>
        <w:t>-</w:t>
      </w:r>
      <w:r w:rsidRPr="004C26E1">
        <w:rPr>
          <w:rStyle w:val="af1"/>
          <w:rFonts w:ascii="Times New Roman" w:hAnsi="Times New Roman" w:cs="Times New Roman"/>
          <w:i w:val="0"/>
          <w:sz w:val="24"/>
          <w:szCs w:val="24"/>
        </w:rPr>
        <w:t>од</w:t>
      </w:r>
      <w:r w:rsidRPr="004C26E1">
        <w:rPr>
          <w:rFonts w:ascii="Times New Roman" w:hAnsi="Times New Roman" w:cs="Times New Roman"/>
          <w:sz w:val="24"/>
          <w:szCs w:val="24"/>
        </w:rPr>
        <w:br/>
        <w:t>"Об утверждении методических рекомендаций по разработке и реализации государственных программ Республики Саха (Якутия)"</w:t>
      </w:r>
      <w:r w:rsidRPr="004C26E1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686158D3" w14:textId="3D9C19AB" w:rsidR="00D30FC7" w:rsidRPr="004C26E1" w:rsidRDefault="00205915" w:rsidP="00EF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- 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городском поселении «Поселок </w:t>
      </w:r>
      <w:r w:rsidR="00BF7BE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7B666C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5D3152" w:rsidRPr="004C26E1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, утвержденное решением поселкового Совета депутатов </w:t>
      </w:r>
      <w:r w:rsidR="00BF7BE1" w:rsidRPr="004C26E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«Поселок Золотинка» 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от </w:t>
      </w:r>
      <w:r w:rsidR="005D3152" w:rsidRPr="004C26E1">
        <w:rPr>
          <w:rFonts w:ascii="Times New Roman" w:hAnsi="Times New Roman" w:cs="Times New Roman"/>
          <w:sz w:val="24"/>
          <w:szCs w:val="24"/>
        </w:rPr>
        <w:t>0</w:t>
      </w:r>
      <w:r w:rsidR="00BF7BE1" w:rsidRPr="004C26E1">
        <w:rPr>
          <w:rFonts w:ascii="Times New Roman" w:hAnsi="Times New Roman" w:cs="Times New Roman"/>
          <w:sz w:val="24"/>
          <w:szCs w:val="24"/>
        </w:rPr>
        <w:t>9</w:t>
      </w:r>
      <w:r w:rsidR="005D3152" w:rsidRPr="004C26E1">
        <w:rPr>
          <w:rFonts w:ascii="Times New Roman" w:hAnsi="Times New Roman" w:cs="Times New Roman"/>
          <w:sz w:val="24"/>
          <w:szCs w:val="24"/>
        </w:rPr>
        <w:t>.</w:t>
      </w:r>
      <w:r w:rsidR="00BF7BE1" w:rsidRPr="004C26E1">
        <w:rPr>
          <w:rFonts w:ascii="Times New Roman" w:hAnsi="Times New Roman" w:cs="Times New Roman"/>
          <w:sz w:val="24"/>
          <w:szCs w:val="24"/>
        </w:rPr>
        <w:t>11</w:t>
      </w:r>
      <w:r w:rsidR="005D3152" w:rsidRPr="004C26E1">
        <w:rPr>
          <w:rFonts w:ascii="Times New Roman" w:hAnsi="Times New Roman" w:cs="Times New Roman"/>
          <w:sz w:val="24"/>
          <w:szCs w:val="24"/>
        </w:rPr>
        <w:t>.201</w:t>
      </w:r>
      <w:r w:rsidR="00BF7BE1" w:rsidRPr="004C26E1">
        <w:rPr>
          <w:rFonts w:ascii="Times New Roman" w:hAnsi="Times New Roman" w:cs="Times New Roman"/>
          <w:sz w:val="24"/>
          <w:szCs w:val="24"/>
        </w:rPr>
        <w:t>8</w:t>
      </w:r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D3152" w:rsidRPr="004C26E1">
        <w:rPr>
          <w:rFonts w:ascii="Times New Roman" w:hAnsi="Times New Roman" w:cs="Times New Roman"/>
          <w:sz w:val="24"/>
          <w:szCs w:val="24"/>
        </w:rPr>
        <w:t>2-1</w:t>
      </w:r>
      <w:r w:rsidR="00BF7BE1" w:rsidRPr="004C26E1">
        <w:rPr>
          <w:rFonts w:ascii="Times New Roman" w:hAnsi="Times New Roman" w:cs="Times New Roman"/>
          <w:sz w:val="24"/>
          <w:szCs w:val="24"/>
        </w:rPr>
        <w:t>0</w:t>
      </w:r>
      <w:r w:rsidR="00D30FC7" w:rsidRPr="004C26E1">
        <w:rPr>
          <w:rFonts w:ascii="Times New Roman" w:hAnsi="Times New Roman" w:cs="Times New Roman"/>
          <w:sz w:val="24"/>
          <w:szCs w:val="24"/>
        </w:rPr>
        <w:t>;</w:t>
      </w:r>
    </w:p>
    <w:p w14:paraId="125FF6B4" w14:textId="1C7501EA" w:rsidR="00376085" w:rsidRPr="004C26E1" w:rsidRDefault="00D30FC7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</w:t>
      </w:r>
      <w:r w:rsidR="0071352F" w:rsidRPr="004C26E1">
        <w:rPr>
          <w:rFonts w:ascii="Times New Roman" w:hAnsi="Times New Roman" w:cs="Times New Roman"/>
          <w:sz w:val="24"/>
          <w:szCs w:val="24"/>
        </w:rPr>
        <w:t>Решение</w:t>
      </w:r>
      <w:r w:rsidR="008A3057" w:rsidRPr="004C26E1">
        <w:rPr>
          <w:rFonts w:ascii="Times New Roman" w:hAnsi="Times New Roman" w:cs="Times New Roman"/>
          <w:sz w:val="24"/>
          <w:szCs w:val="24"/>
        </w:rPr>
        <w:t xml:space="preserve"> 24</w:t>
      </w:r>
      <w:r w:rsidR="00965951" w:rsidRPr="004C26E1">
        <w:rPr>
          <w:rFonts w:ascii="Times New Roman" w:hAnsi="Times New Roman" w:cs="Times New Roman"/>
          <w:sz w:val="24"/>
          <w:szCs w:val="24"/>
        </w:rPr>
        <w:t xml:space="preserve">-ой сессии депутатов </w:t>
      </w:r>
      <w:proofErr w:type="spellStart"/>
      <w:r w:rsidR="000C0F13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7B666C" w:rsidRPr="004C26E1">
        <w:rPr>
          <w:rFonts w:ascii="Times New Roman" w:hAnsi="Times New Roman" w:cs="Times New Roman"/>
          <w:sz w:val="24"/>
          <w:szCs w:val="24"/>
        </w:rPr>
        <w:t xml:space="preserve"> поселкового </w:t>
      </w:r>
      <w:r w:rsidR="00E669C1" w:rsidRPr="004C26E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71352F" w:rsidRPr="004C26E1">
        <w:rPr>
          <w:rFonts w:ascii="Times New Roman" w:hAnsi="Times New Roman" w:cs="Times New Roman"/>
          <w:sz w:val="24"/>
          <w:szCs w:val="24"/>
        </w:rPr>
        <w:t xml:space="preserve">от </w:t>
      </w:r>
      <w:r w:rsidR="008A3057" w:rsidRPr="004C26E1">
        <w:rPr>
          <w:rFonts w:ascii="Times New Roman" w:hAnsi="Times New Roman" w:cs="Times New Roman"/>
          <w:sz w:val="24"/>
          <w:szCs w:val="24"/>
        </w:rPr>
        <w:t>24</w:t>
      </w:r>
      <w:r w:rsidR="0071352F" w:rsidRPr="004C26E1">
        <w:rPr>
          <w:rFonts w:ascii="Times New Roman" w:hAnsi="Times New Roman" w:cs="Times New Roman"/>
          <w:sz w:val="24"/>
          <w:szCs w:val="24"/>
        </w:rPr>
        <w:t>.12.</w:t>
      </w:r>
      <w:r w:rsidR="00365A71" w:rsidRPr="004C26E1">
        <w:rPr>
          <w:rFonts w:ascii="Times New Roman" w:hAnsi="Times New Roman" w:cs="Times New Roman"/>
          <w:sz w:val="24"/>
          <w:szCs w:val="24"/>
        </w:rPr>
        <w:t>202</w:t>
      </w:r>
      <w:r w:rsidR="008A3057" w:rsidRPr="004C26E1">
        <w:rPr>
          <w:rFonts w:ascii="Times New Roman" w:hAnsi="Times New Roman" w:cs="Times New Roman"/>
          <w:sz w:val="24"/>
          <w:szCs w:val="24"/>
        </w:rPr>
        <w:t>4</w:t>
      </w:r>
      <w:r w:rsidR="0071352F" w:rsidRPr="004C26E1">
        <w:rPr>
          <w:rFonts w:ascii="Times New Roman" w:hAnsi="Times New Roman" w:cs="Times New Roman"/>
          <w:sz w:val="24"/>
          <w:szCs w:val="24"/>
        </w:rPr>
        <w:t xml:space="preserve"> № </w:t>
      </w:r>
      <w:r w:rsidR="008A3057" w:rsidRPr="004C26E1">
        <w:rPr>
          <w:rFonts w:ascii="Times New Roman" w:hAnsi="Times New Roman" w:cs="Times New Roman"/>
          <w:sz w:val="24"/>
          <w:szCs w:val="24"/>
        </w:rPr>
        <w:t>1-24</w:t>
      </w:r>
      <w:r w:rsidR="0071352F" w:rsidRPr="004C26E1">
        <w:rPr>
          <w:rFonts w:ascii="Times New Roman" w:hAnsi="Times New Roman" w:cs="Times New Roman"/>
          <w:sz w:val="24"/>
          <w:szCs w:val="24"/>
        </w:rPr>
        <w:t xml:space="preserve"> «О</w:t>
      </w:r>
      <w:r w:rsidR="00845D46" w:rsidRPr="004C26E1">
        <w:rPr>
          <w:rFonts w:ascii="Times New Roman" w:hAnsi="Times New Roman" w:cs="Times New Roman"/>
          <w:sz w:val="24"/>
          <w:szCs w:val="24"/>
        </w:rPr>
        <w:t>б утверждении бюджета</w:t>
      </w:r>
      <w:r w:rsidR="0071352F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23487" w:rsidRPr="004C26E1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0C0F13" w:rsidRPr="004C26E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65951" w:rsidRPr="004C26E1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0C0F13" w:rsidRPr="004C26E1">
        <w:rPr>
          <w:rFonts w:ascii="Times New Roman" w:eastAsia="Times New Roman" w:hAnsi="Times New Roman" w:cs="Times New Roman"/>
          <w:sz w:val="24"/>
          <w:szCs w:val="24"/>
        </w:rPr>
        <w:t>отинка</w:t>
      </w:r>
      <w:r w:rsidR="00A23487" w:rsidRPr="004C26E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65A71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на 202</w:t>
      </w:r>
      <w:r w:rsidR="008A3057" w:rsidRPr="004C26E1">
        <w:rPr>
          <w:rFonts w:ascii="Times New Roman" w:hAnsi="Times New Roman" w:cs="Times New Roman"/>
          <w:sz w:val="24"/>
          <w:szCs w:val="24"/>
        </w:rPr>
        <w:t>5</w:t>
      </w:r>
      <w:r w:rsidR="0071352F" w:rsidRPr="004C26E1">
        <w:rPr>
          <w:rFonts w:ascii="Times New Roman" w:hAnsi="Times New Roman" w:cs="Times New Roman"/>
          <w:sz w:val="24"/>
          <w:szCs w:val="24"/>
        </w:rPr>
        <w:t xml:space="preserve"> год</w:t>
      </w:r>
      <w:r w:rsidR="008A3057" w:rsidRPr="004C26E1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="0071352F" w:rsidRPr="004C26E1">
        <w:rPr>
          <w:rFonts w:ascii="Times New Roman" w:hAnsi="Times New Roman" w:cs="Times New Roman"/>
          <w:sz w:val="24"/>
          <w:szCs w:val="24"/>
        </w:rPr>
        <w:t>»</w:t>
      </w:r>
      <w:r w:rsidR="001E3802" w:rsidRPr="004C26E1">
        <w:rPr>
          <w:rFonts w:ascii="Times New Roman" w:hAnsi="Times New Roman" w:cs="Times New Roman"/>
          <w:sz w:val="24"/>
          <w:szCs w:val="24"/>
        </w:rPr>
        <w:t>;</w:t>
      </w:r>
    </w:p>
    <w:p w14:paraId="068803FA" w14:textId="06C2E83F" w:rsidR="00037D53" w:rsidRPr="004C26E1" w:rsidRDefault="00037D53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 Решение </w:t>
      </w:r>
      <w:r w:rsidR="001E31B5" w:rsidRPr="004C26E1">
        <w:rPr>
          <w:rFonts w:ascii="Times New Roman" w:hAnsi="Times New Roman" w:cs="Times New Roman"/>
          <w:sz w:val="24"/>
          <w:szCs w:val="24"/>
        </w:rPr>
        <w:t>27</w:t>
      </w:r>
      <w:r w:rsidR="00965951" w:rsidRPr="004C26E1">
        <w:rPr>
          <w:rFonts w:ascii="Times New Roman" w:hAnsi="Times New Roman" w:cs="Times New Roman"/>
          <w:sz w:val="24"/>
          <w:szCs w:val="24"/>
        </w:rPr>
        <w:t xml:space="preserve">-ой сессии депутатов </w:t>
      </w:r>
      <w:proofErr w:type="spellStart"/>
      <w:r w:rsidR="00965951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965951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</w:t>
      </w:r>
      <w:r w:rsidR="001E31B5" w:rsidRPr="004C26E1">
        <w:rPr>
          <w:rFonts w:ascii="Times New Roman" w:hAnsi="Times New Roman" w:cs="Times New Roman"/>
          <w:sz w:val="24"/>
          <w:szCs w:val="24"/>
        </w:rPr>
        <w:t>26.02.2025</w:t>
      </w:r>
      <w:r w:rsidR="00041850" w:rsidRPr="004C26E1">
        <w:rPr>
          <w:rFonts w:ascii="Times New Roman" w:hAnsi="Times New Roman" w:cs="Times New Roman"/>
          <w:sz w:val="24"/>
          <w:szCs w:val="24"/>
        </w:rPr>
        <w:t xml:space="preserve"> № </w:t>
      </w:r>
      <w:r w:rsidR="001E31B5" w:rsidRPr="004C26E1">
        <w:rPr>
          <w:rFonts w:ascii="Times New Roman" w:hAnsi="Times New Roman" w:cs="Times New Roman"/>
          <w:sz w:val="24"/>
          <w:szCs w:val="24"/>
        </w:rPr>
        <w:t>1-27</w:t>
      </w:r>
      <w:r w:rsidR="00041850" w:rsidRPr="004C26E1">
        <w:rPr>
          <w:rFonts w:ascii="Times New Roman" w:hAnsi="Times New Roman" w:cs="Times New Roman"/>
          <w:sz w:val="24"/>
          <w:szCs w:val="24"/>
        </w:rPr>
        <w:t xml:space="preserve"> «</w:t>
      </w:r>
      <w:r w:rsidRPr="004C26E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proofErr w:type="spellStart"/>
      <w:r w:rsidR="00965951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965951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</w:t>
      </w:r>
      <w:r w:rsidRPr="004C26E1">
        <w:rPr>
          <w:rFonts w:ascii="Times New Roman" w:hAnsi="Times New Roman" w:cs="Times New Roman"/>
          <w:sz w:val="24"/>
          <w:szCs w:val="24"/>
        </w:rPr>
        <w:t>от 2</w:t>
      </w:r>
      <w:r w:rsidR="006551B6" w:rsidRPr="004C26E1">
        <w:rPr>
          <w:rFonts w:ascii="Times New Roman" w:hAnsi="Times New Roman" w:cs="Times New Roman"/>
          <w:sz w:val="24"/>
          <w:szCs w:val="24"/>
        </w:rPr>
        <w:t>4</w:t>
      </w:r>
      <w:r w:rsidRPr="004C26E1">
        <w:rPr>
          <w:rFonts w:ascii="Times New Roman" w:hAnsi="Times New Roman" w:cs="Times New Roman"/>
          <w:sz w:val="24"/>
          <w:szCs w:val="24"/>
        </w:rPr>
        <w:t>.12.202</w:t>
      </w:r>
      <w:r w:rsidR="006551B6" w:rsidRPr="004C26E1">
        <w:rPr>
          <w:rFonts w:ascii="Times New Roman" w:hAnsi="Times New Roman" w:cs="Times New Roman"/>
          <w:sz w:val="24"/>
          <w:szCs w:val="24"/>
        </w:rPr>
        <w:t>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</w:t>
      </w:r>
      <w:r w:rsidR="00EA1D3B" w:rsidRPr="004C26E1">
        <w:rPr>
          <w:rFonts w:ascii="Times New Roman" w:hAnsi="Times New Roman" w:cs="Times New Roman"/>
          <w:sz w:val="24"/>
          <w:szCs w:val="24"/>
        </w:rPr>
        <w:t xml:space="preserve">ода № </w:t>
      </w:r>
      <w:r w:rsidR="006551B6" w:rsidRPr="004C26E1">
        <w:rPr>
          <w:rFonts w:ascii="Times New Roman" w:hAnsi="Times New Roman" w:cs="Times New Roman"/>
          <w:sz w:val="24"/>
          <w:szCs w:val="24"/>
        </w:rPr>
        <w:t>1-24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«Об утверждении бюджета 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041850" w:rsidRPr="004C26E1">
        <w:rPr>
          <w:rFonts w:ascii="Times New Roman" w:eastAsia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="006551B6" w:rsidRPr="004C26E1">
        <w:rPr>
          <w:rFonts w:ascii="Times New Roman" w:hAnsi="Times New Roman" w:cs="Times New Roman"/>
          <w:sz w:val="24"/>
          <w:szCs w:val="24"/>
        </w:rPr>
        <w:t>на 2025 год и плановый период 2026-2027 годов»;</w:t>
      </w:r>
    </w:p>
    <w:p w14:paraId="398264F4" w14:textId="06999B8D" w:rsidR="00344327" w:rsidRPr="004C26E1" w:rsidRDefault="00344327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поселения «Поселок Золотинка» Нерюнгринского района от 03.05.2024 года № 29 «Об утверждении отчета об исполнении бюджета городского поселения «Поселок Золотинка» Нерюнгринского района за январь-март 2024 года».</w:t>
      </w:r>
    </w:p>
    <w:p w14:paraId="2B0D4438" w14:textId="37DC3B74" w:rsidR="001E3802" w:rsidRPr="004C26E1" w:rsidRDefault="001E3802" w:rsidP="00EF6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="00FA077C" w:rsidRPr="004C26E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43C0D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041850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E43C0D" w:rsidRPr="004C26E1">
        <w:rPr>
          <w:rFonts w:ascii="Times New Roman" w:hAnsi="Times New Roman" w:cs="Times New Roman"/>
          <w:sz w:val="24"/>
          <w:szCs w:val="24"/>
        </w:rPr>
        <w:t>»</w:t>
      </w:r>
      <w:r w:rsidR="00041850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от </w:t>
      </w:r>
      <w:r w:rsidR="00365A71" w:rsidRPr="004C26E1">
        <w:rPr>
          <w:rFonts w:ascii="Times New Roman" w:hAnsi="Times New Roman" w:cs="Times New Roman"/>
          <w:sz w:val="24"/>
          <w:szCs w:val="24"/>
        </w:rPr>
        <w:t>1</w:t>
      </w:r>
      <w:r w:rsidR="00E2657B" w:rsidRPr="004C26E1">
        <w:rPr>
          <w:rFonts w:ascii="Times New Roman" w:hAnsi="Times New Roman" w:cs="Times New Roman"/>
          <w:sz w:val="24"/>
          <w:szCs w:val="24"/>
        </w:rPr>
        <w:t>4</w:t>
      </w:r>
      <w:r w:rsidR="00365A71" w:rsidRPr="004C26E1">
        <w:rPr>
          <w:rFonts w:ascii="Times New Roman" w:hAnsi="Times New Roman" w:cs="Times New Roman"/>
          <w:sz w:val="24"/>
          <w:szCs w:val="24"/>
        </w:rPr>
        <w:t>.04.202</w:t>
      </w:r>
      <w:r w:rsidR="00E2657B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2657B" w:rsidRPr="004C26E1">
        <w:rPr>
          <w:rFonts w:ascii="Times New Roman" w:hAnsi="Times New Roman" w:cs="Times New Roman"/>
          <w:sz w:val="24"/>
          <w:szCs w:val="24"/>
        </w:rPr>
        <w:t>31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«Об утверждении отчета об исполнении бюджета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</w:t>
      </w:r>
      <w:r w:rsidR="00041850" w:rsidRPr="004C26E1">
        <w:rPr>
          <w:rFonts w:ascii="Times New Roman" w:hAnsi="Times New Roman" w:cs="Times New Roman"/>
          <w:sz w:val="24"/>
          <w:szCs w:val="24"/>
        </w:rPr>
        <w:t xml:space="preserve"> 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="002E3A10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за </w:t>
      </w:r>
      <w:r w:rsidR="00E43C0D" w:rsidRPr="004C26E1">
        <w:rPr>
          <w:rFonts w:ascii="Times New Roman" w:hAnsi="Times New Roman" w:cs="Times New Roman"/>
          <w:sz w:val="24"/>
          <w:szCs w:val="24"/>
        </w:rPr>
        <w:t>январь-</w:t>
      </w:r>
      <w:r w:rsidR="007A7FAF" w:rsidRPr="004C26E1">
        <w:rPr>
          <w:rFonts w:ascii="Times New Roman" w:hAnsi="Times New Roman" w:cs="Times New Roman"/>
          <w:sz w:val="24"/>
          <w:szCs w:val="24"/>
        </w:rPr>
        <w:t>март</w:t>
      </w:r>
      <w:r w:rsidR="00365A71" w:rsidRPr="004C26E1">
        <w:rPr>
          <w:rFonts w:ascii="Times New Roman" w:hAnsi="Times New Roman" w:cs="Times New Roman"/>
          <w:sz w:val="24"/>
          <w:szCs w:val="24"/>
        </w:rPr>
        <w:t xml:space="preserve"> 202</w:t>
      </w:r>
      <w:r w:rsidR="00E2657B" w:rsidRPr="004C26E1">
        <w:rPr>
          <w:rFonts w:ascii="Times New Roman" w:hAnsi="Times New Roman" w:cs="Times New Roman"/>
          <w:sz w:val="24"/>
          <w:szCs w:val="24"/>
        </w:rPr>
        <w:t>5 года».</w:t>
      </w:r>
    </w:p>
    <w:p w14:paraId="0F4DA863" w14:textId="5ABE1B95" w:rsidR="00CB153E" w:rsidRPr="004C26E1" w:rsidRDefault="00CB153E" w:rsidP="00CB1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Отчет</w:t>
      </w:r>
      <w:r w:rsidRPr="004C26E1"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об исполнении бюджета городского поселения «Поселок Золотинка» Нерюнгринского района за январь-март 2025 года поступил в Контрольно-счетную палату МР «Нерюнгринский район</w:t>
      </w:r>
      <w:r w:rsidRPr="004C26E1">
        <w:rPr>
          <w:rFonts w:ascii="Times New Roman" w:hAnsi="Times New Roman" w:cs="Times New Roman"/>
          <w:b/>
          <w:sz w:val="24"/>
          <w:szCs w:val="24"/>
        </w:rPr>
        <w:t>»  с нарушением сроков</w:t>
      </w:r>
      <w:r w:rsidRPr="004C26E1">
        <w:rPr>
          <w:rFonts w:ascii="Times New Roman" w:hAnsi="Times New Roman" w:cs="Times New Roman"/>
          <w:sz w:val="24"/>
          <w:szCs w:val="24"/>
        </w:rPr>
        <w:t>, в следующей комплектации:</w:t>
      </w:r>
    </w:p>
    <w:p w14:paraId="6AB719FD" w14:textId="39F72C32" w:rsidR="000B00B2" w:rsidRPr="004C26E1" w:rsidRDefault="000B00B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>Отчет об исполнении бюджета (ф. 0503117)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  <w:r w:rsidR="0029117F" w:rsidRPr="004C26E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14:paraId="0D6D0137" w14:textId="56F476A6" w:rsidR="000B00B2" w:rsidRPr="004C26E1" w:rsidRDefault="000B00B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>Отчет о кассовом поступлении и выбытии бюджетных средств (ф. 0503124)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  <w:r w:rsidR="005C75F6" w:rsidRPr="004C26E1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14:paraId="29D44996" w14:textId="77777777" w:rsidR="000B00B2" w:rsidRPr="004C26E1" w:rsidRDefault="005D3152" w:rsidP="00B642C4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>Справка</w:t>
      </w:r>
      <w:r w:rsidR="000B00B2" w:rsidRPr="004C26E1">
        <w:rPr>
          <w:rFonts w:ascii="Times New Roman" w:hAnsi="Times New Roman"/>
          <w:sz w:val="24"/>
          <w:szCs w:val="24"/>
          <w:lang w:bidi="ru-RU"/>
        </w:rPr>
        <w:t xml:space="preserve"> по консолидируемым расчетам (ф. 0503125)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</w:p>
    <w:p w14:paraId="5017D895" w14:textId="77777777" w:rsidR="000B00B2" w:rsidRPr="004C26E1" w:rsidRDefault="00845D46" w:rsidP="00B642C4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B00B2" w:rsidRPr="004C26E1">
        <w:rPr>
          <w:rFonts w:ascii="Times New Roman" w:hAnsi="Times New Roman"/>
          <w:sz w:val="24"/>
          <w:szCs w:val="24"/>
          <w:lang w:bidi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</w:p>
    <w:p w14:paraId="3DDCA4D8" w14:textId="77777777" w:rsidR="005D3152" w:rsidRPr="004C26E1" w:rsidRDefault="00845D46" w:rsidP="00B642C4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5D3152" w:rsidRPr="004C26E1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</w:t>
      </w:r>
      <w:r w:rsidR="007E4EE2" w:rsidRPr="004C26E1">
        <w:rPr>
          <w:rFonts w:ascii="Times New Roman" w:hAnsi="Times New Roman"/>
          <w:sz w:val="24"/>
          <w:szCs w:val="24"/>
          <w:lang w:bidi="ru-RU"/>
        </w:rPr>
        <w:t xml:space="preserve"> (ф.0503140).</w:t>
      </w:r>
    </w:p>
    <w:p w14:paraId="54ACCEB4" w14:textId="77777777" w:rsidR="000B00B2" w:rsidRPr="004C26E1" w:rsidRDefault="000B00B2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>Пояснительная записка (ф.0503160) титульный лист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</w:p>
    <w:p w14:paraId="0482C03D" w14:textId="77777777" w:rsidR="000B00B2" w:rsidRPr="004C26E1" w:rsidRDefault="000B00B2" w:rsidP="00B642C4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  <w:lang w:bidi="ru-RU"/>
        </w:rPr>
        <w:t>Сведения об исполнении бюджета (ф. 0503164)</w:t>
      </w:r>
      <w:r w:rsidR="002317A7" w:rsidRPr="004C26E1">
        <w:rPr>
          <w:rFonts w:ascii="Times New Roman" w:hAnsi="Times New Roman"/>
          <w:sz w:val="24"/>
          <w:szCs w:val="24"/>
          <w:lang w:bidi="ru-RU"/>
        </w:rPr>
        <w:t>.</w:t>
      </w:r>
    </w:p>
    <w:p w14:paraId="064F08E6" w14:textId="79A3CF77" w:rsidR="00DD646D" w:rsidRPr="004C26E1" w:rsidRDefault="00DD646D" w:rsidP="00DD646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Сведения об исполнении мероприятий в рамках муниципальных программ за </w:t>
      </w:r>
      <w:r w:rsidRPr="004C26E1">
        <w:rPr>
          <w:rFonts w:ascii="Times New Roman" w:hAnsi="Times New Roman"/>
          <w:sz w:val="24"/>
          <w:szCs w:val="24"/>
          <w:lang w:val="en-US"/>
        </w:rPr>
        <w:t>I</w:t>
      </w:r>
      <w:r w:rsidR="007E105D" w:rsidRPr="004C26E1">
        <w:rPr>
          <w:rFonts w:ascii="Times New Roman" w:hAnsi="Times New Roman"/>
          <w:sz w:val="24"/>
          <w:szCs w:val="24"/>
        </w:rPr>
        <w:t xml:space="preserve"> квартал 2025</w:t>
      </w:r>
      <w:r w:rsidRPr="004C26E1">
        <w:rPr>
          <w:rFonts w:ascii="Times New Roman" w:hAnsi="Times New Roman"/>
          <w:sz w:val="24"/>
          <w:szCs w:val="24"/>
        </w:rPr>
        <w:t xml:space="preserve"> года; </w:t>
      </w:r>
    </w:p>
    <w:p w14:paraId="60BBDEEE" w14:textId="31F05770" w:rsidR="00BC7BC8" w:rsidRPr="004C26E1" w:rsidRDefault="008A45DF" w:rsidP="00B32914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Муниципальные </w:t>
      </w:r>
      <w:r w:rsidR="007064C5" w:rsidRPr="004C26E1">
        <w:rPr>
          <w:rFonts w:ascii="Times New Roman" w:hAnsi="Times New Roman"/>
          <w:sz w:val="24"/>
          <w:szCs w:val="24"/>
        </w:rPr>
        <w:t>программы.</w:t>
      </w:r>
    </w:p>
    <w:p w14:paraId="28DC0EBB" w14:textId="77777777" w:rsidR="00E2657B" w:rsidRPr="004C26E1" w:rsidRDefault="00E2657B" w:rsidP="00E265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88260" w14:textId="77777777" w:rsidR="00E2657B" w:rsidRPr="004C26E1" w:rsidRDefault="00E2657B" w:rsidP="00E265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F5709" w14:textId="77777777" w:rsidR="00776A31" w:rsidRPr="004C26E1" w:rsidRDefault="00776A31" w:rsidP="00E265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AC7AB" w14:textId="77777777" w:rsidR="00776A31" w:rsidRPr="004C26E1" w:rsidRDefault="00776A31" w:rsidP="00E2657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9F3D8" w14:textId="030DE8B4" w:rsidR="001F0A9D" w:rsidRPr="004C26E1" w:rsidRDefault="00966791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C26E1">
        <w:rPr>
          <w:b/>
          <w:sz w:val="28"/>
          <w:szCs w:val="28"/>
        </w:rPr>
        <w:t>2</w:t>
      </w:r>
      <w:r w:rsidR="00943C27" w:rsidRPr="004C26E1">
        <w:rPr>
          <w:b/>
          <w:sz w:val="28"/>
          <w:szCs w:val="28"/>
        </w:rPr>
        <w:t>. Соблюдение бюджетного законодательства при организации</w:t>
      </w:r>
    </w:p>
    <w:p w14:paraId="3B8C65D5" w14:textId="77777777" w:rsidR="00943C27" w:rsidRPr="004C26E1" w:rsidRDefault="00050646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C26E1">
        <w:rPr>
          <w:b/>
          <w:sz w:val="28"/>
          <w:szCs w:val="28"/>
        </w:rPr>
        <w:t xml:space="preserve"> </w:t>
      </w:r>
      <w:r w:rsidR="00943C27" w:rsidRPr="004C26E1">
        <w:rPr>
          <w:b/>
          <w:sz w:val="28"/>
          <w:szCs w:val="28"/>
        </w:rPr>
        <w:t>бюджетного процесса</w:t>
      </w:r>
    </w:p>
    <w:p w14:paraId="142B7758" w14:textId="77777777" w:rsidR="001F0A9D" w:rsidRPr="004C26E1" w:rsidRDefault="001F0A9D" w:rsidP="001F0A9D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7FD2003C" w14:textId="7C6F6726" w:rsidR="009015E8" w:rsidRPr="004C26E1" w:rsidRDefault="009015E8" w:rsidP="00901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6E1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 статьи 264.2 БК РФ отчет об исполнении бюджета   городского поселения «Поселок Золотинка» Нерюнгринского района за январь – март 2024 года утвержден постановлением администрации городского поселения «Поселок </w:t>
      </w:r>
      <w:r w:rsidR="002B2664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от </w:t>
      </w:r>
      <w:r w:rsidR="00E16166" w:rsidRPr="004C26E1">
        <w:rPr>
          <w:rFonts w:ascii="Times New Roman" w:hAnsi="Times New Roman" w:cs="Times New Roman"/>
          <w:sz w:val="24"/>
          <w:szCs w:val="24"/>
        </w:rPr>
        <w:t>03.05</w:t>
      </w:r>
      <w:r w:rsidRPr="004C26E1">
        <w:rPr>
          <w:rFonts w:ascii="Times New Roman" w:hAnsi="Times New Roman" w:cs="Times New Roman"/>
          <w:sz w:val="24"/>
          <w:szCs w:val="24"/>
        </w:rPr>
        <w:t xml:space="preserve">.2024 № </w:t>
      </w:r>
      <w:r w:rsidR="00E16166" w:rsidRPr="004C26E1">
        <w:rPr>
          <w:rFonts w:ascii="Times New Roman" w:hAnsi="Times New Roman" w:cs="Times New Roman"/>
          <w:sz w:val="24"/>
          <w:szCs w:val="24"/>
        </w:rPr>
        <w:t xml:space="preserve">77 </w:t>
      </w:r>
      <w:r w:rsidRPr="004C26E1">
        <w:rPr>
          <w:rFonts w:ascii="Times New Roman" w:hAnsi="Times New Roman" w:cs="Times New Roman"/>
          <w:sz w:val="24"/>
          <w:szCs w:val="24"/>
        </w:rPr>
        <w:t>и представлен в Контрольно-счетную палату, в соответствии с Положением о бюджетном процессе в г</w:t>
      </w:r>
      <w:r w:rsidRPr="004C26E1">
        <w:rPr>
          <w:rFonts w:ascii="Times New Roman" w:hAnsi="Times New Roman"/>
          <w:sz w:val="24"/>
          <w:szCs w:val="24"/>
        </w:rPr>
        <w:t xml:space="preserve">ородском поселении «Поселок </w:t>
      </w:r>
      <w:r w:rsidR="00E16166" w:rsidRPr="004C26E1">
        <w:rPr>
          <w:rFonts w:ascii="Times New Roman" w:hAnsi="Times New Roman"/>
          <w:sz w:val="24"/>
          <w:szCs w:val="24"/>
        </w:rPr>
        <w:t>Золотинка</w:t>
      </w:r>
      <w:r w:rsidRPr="004C26E1">
        <w:rPr>
          <w:rFonts w:ascii="Times New Roman" w:hAnsi="Times New Roman"/>
          <w:sz w:val="24"/>
          <w:szCs w:val="24"/>
        </w:rPr>
        <w:t>» Нерюнгринского района</w:t>
      </w:r>
      <w:r w:rsidR="000B093E" w:rsidRPr="004C26E1">
        <w:rPr>
          <w:rFonts w:ascii="Times New Roman" w:hAnsi="Times New Roman" w:cs="Times New Roman"/>
          <w:sz w:val="24"/>
          <w:szCs w:val="24"/>
        </w:rPr>
        <w:t xml:space="preserve"> от 09.11.2018 года № 2-10. </w:t>
      </w:r>
      <w:proofErr w:type="gramEnd"/>
    </w:p>
    <w:p w14:paraId="365FF7A2" w14:textId="7F0A9DE8" w:rsidR="009015E8" w:rsidRPr="004C26E1" w:rsidRDefault="009015E8" w:rsidP="00CE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0B093E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4C26E1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C96BF0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C96BF0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565975" w:rsidRPr="004C26E1">
        <w:rPr>
          <w:rFonts w:ascii="Times New Roman" w:hAnsi="Times New Roman" w:cs="Times New Roman"/>
          <w:sz w:val="24"/>
          <w:szCs w:val="24"/>
        </w:rPr>
        <w:t xml:space="preserve">на 2025 </w:t>
      </w:r>
      <w:r w:rsidRPr="004C26E1">
        <w:rPr>
          <w:rFonts w:ascii="Times New Roman" w:hAnsi="Times New Roman" w:cs="Times New Roman"/>
          <w:sz w:val="24"/>
          <w:szCs w:val="24"/>
        </w:rPr>
        <w:t xml:space="preserve">год </w:t>
      </w:r>
      <w:r w:rsidR="00565975" w:rsidRPr="004C26E1">
        <w:rPr>
          <w:rFonts w:ascii="Times New Roman" w:hAnsi="Times New Roman" w:cs="Times New Roman"/>
          <w:sz w:val="24"/>
          <w:szCs w:val="24"/>
        </w:rPr>
        <w:t xml:space="preserve">и  плановый период 2026-2027 годов </w:t>
      </w:r>
      <w:r w:rsidRPr="004C26E1">
        <w:rPr>
          <w:rFonts w:ascii="Times New Roman" w:hAnsi="Times New Roman" w:cs="Times New Roman"/>
          <w:sz w:val="24"/>
          <w:szCs w:val="24"/>
        </w:rPr>
        <w:t xml:space="preserve">утвержден до начала очередного финансового года Решением </w:t>
      </w:r>
      <w:r w:rsidR="00565975" w:rsidRPr="004C26E1">
        <w:rPr>
          <w:rFonts w:ascii="Times New Roman" w:hAnsi="Times New Roman" w:cs="Times New Roman"/>
          <w:sz w:val="24"/>
          <w:szCs w:val="24"/>
        </w:rPr>
        <w:t>24</w:t>
      </w:r>
      <w:r w:rsidR="00CE502E" w:rsidRPr="004C26E1">
        <w:rPr>
          <w:rFonts w:ascii="Times New Roman" w:hAnsi="Times New Roman" w:cs="Times New Roman"/>
          <w:sz w:val="24"/>
          <w:szCs w:val="24"/>
        </w:rPr>
        <w:t xml:space="preserve">-й сессии </w:t>
      </w:r>
      <w:r w:rsidR="00C96BF0" w:rsidRPr="004C26E1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 w:rsidR="00C96BF0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C96BF0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</w:t>
      </w:r>
      <w:r w:rsidR="00565975" w:rsidRPr="004C26E1">
        <w:rPr>
          <w:rFonts w:ascii="Times New Roman" w:hAnsi="Times New Roman" w:cs="Times New Roman"/>
          <w:sz w:val="24"/>
          <w:szCs w:val="24"/>
        </w:rPr>
        <w:t>24.12.2024 № 1-24</w:t>
      </w:r>
      <w:r w:rsidR="00C96BF0" w:rsidRPr="004C26E1">
        <w:rPr>
          <w:rFonts w:ascii="Times New Roman" w:hAnsi="Times New Roman" w:cs="Times New Roman"/>
          <w:sz w:val="24"/>
          <w:szCs w:val="24"/>
        </w:rPr>
        <w:t xml:space="preserve"> «Об утверждении бюджета </w:t>
      </w:r>
      <w:r w:rsidR="00C96BF0" w:rsidRPr="004C26E1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Золотинка»</w:t>
      </w:r>
      <w:r w:rsidR="003270E1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на 2025</w:t>
      </w:r>
      <w:r w:rsidR="00C96BF0" w:rsidRPr="004C26E1">
        <w:rPr>
          <w:rFonts w:ascii="Times New Roman" w:hAnsi="Times New Roman" w:cs="Times New Roman"/>
          <w:sz w:val="24"/>
          <w:szCs w:val="24"/>
        </w:rPr>
        <w:t xml:space="preserve"> год</w:t>
      </w:r>
      <w:r w:rsidR="00565975" w:rsidRPr="004C26E1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="00C72764" w:rsidRPr="004C26E1">
        <w:rPr>
          <w:rFonts w:ascii="Times New Roman" w:hAnsi="Times New Roman" w:cs="Times New Roman"/>
          <w:sz w:val="24"/>
          <w:szCs w:val="24"/>
        </w:rPr>
        <w:t xml:space="preserve"> 2026-2027 годов</w:t>
      </w:r>
      <w:r w:rsidR="00C96BF0" w:rsidRPr="004C26E1">
        <w:rPr>
          <w:rFonts w:ascii="Times New Roman" w:hAnsi="Times New Roman" w:cs="Times New Roman"/>
          <w:sz w:val="24"/>
          <w:szCs w:val="24"/>
        </w:rPr>
        <w:t>»</w:t>
      </w:r>
      <w:r w:rsidR="00CE502E" w:rsidRPr="004C26E1">
        <w:rPr>
          <w:rFonts w:ascii="Times New Roman" w:hAnsi="Times New Roman" w:cs="Times New Roman"/>
          <w:sz w:val="24"/>
          <w:szCs w:val="24"/>
        </w:rPr>
        <w:t>.</w:t>
      </w:r>
      <w:r w:rsidRPr="004C26E1">
        <w:rPr>
          <w:rFonts w:ascii="Times New Roman" w:hAnsi="Times New Roman" w:cs="Times New Roman"/>
          <w:sz w:val="24"/>
          <w:szCs w:val="24"/>
        </w:rPr>
        <w:t xml:space="preserve"> Основные характеристики утвержденного бюджета соответствуют требованиям статьи 184.1 БК РФ. </w:t>
      </w:r>
    </w:p>
    <w:p w14:paraId="0429F204" w14:textId="77777777" w:rsidR="00334028" w:rsidRPr="004C26E1" w:rsidRDefault="00334028" w:rsidP="00CE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415C6" w14:textId="62C599C9" w:rsidR="00B70C0E" w:rsidRPr="004C26E1" w:rsidRDefault="00966791" w:rsidP="001F0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3</w:t>
      </w:r>
      <w:r w:rsidR="006B26E4" w:rsidRPr="004C26E1">
        <w:rPr>
          <w:rFonts w:ascii="Times New Roman" w:hAnsi="Times New Roman" w:cs="Times New Roman"/>
          <w:b/>
          <w:sz w:val="28"/>
          <w:szCs w:val="28"/>
        </w:rPr>
        <w:t xml:space="preserve">. Общая характеристика исполнения бюджета </w:t>
      </w:r>
      <w:r w:rsidR="00B70C0E" w:rsidRPr="004C26E1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D30FC7" w:rsidRPr="004C26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6B26E4" w:rsidRPr="004C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FC7" w:rsidRPr="004C26E1">
        <w:rPr>
          <w:rFonts w:ascii="Times New Roman" w:hAnsi="Times New Roman" w:cs="Times New Roman"/>
          <w:b/>
          <w:sz w:val="28"/>
          <w:szCs w:val="28"/>
        </w:rPr>
        <w:t>«</w:t>
      </w:r>
      <w:r w:rsidR="00B70C0E" w:rsidRPr="004C26E1">
        <w:rPr>
          <w:rFonts w:ascii="Times New Roman" w:hAnsi="Times New Roman" w:cs="Times New Roman"/>
          <w:b/>
          <w:sz w:val="28"/>
          <w:szCs w:val="28"/>
        </w:rPr>
        <w:t xml:space="preserve">Поселок </w:t>
      </w:r>
      <w:r w:rsidR="00F254D7" w:rsidRPr="004C26E1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D30FC7" w:rsidRPr="004C26E1">
        <w:rPr>
          <w:rFonts w:ascii="Times New Roman" w:hAnsi="Times New Roman" w:cs="Times New Roman"/>
          <w:b/>
          <w:sz w:val="28"/>
          <w:szCs w:val="28"/>
        </w:rPr>
        <w:t>»</w:t>
      </w:r>
      <w:r w:rsidR="00F254D7" w:rsidRPr="004C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6E4" w:rsidRPr="004C26E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18AC" w:rsidRPr="004C26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23658" w:rsidRPr="004C26E1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72764" w:rsidRPr="004C26E1">
        <w:rPr>
          <w:rFonts w:ascii="Times New Roman" w:hAnsi="Times New Roman" w:cs="Times New Roman"/>
          <w:b/>
          <w:sz w:val="28"/>
          <w:szCs w:val="28"/>
        </w:rPr>
        <w:t>5</w:t>
      </w:r>
      <w:r w:rsidR="007A7FAF" w:rsidRPr="004C26E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1741DA1" w14:textId="77777777" w:rsidR="001F0A9D" w:rsidRPr="004C26E1" w:rsidRDefault="001F0A9D" w:rsidP="001F0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17505" w14:textId="3C747D77" w:rsidR="00611269" w:rsidRPr="004C26E1" w:rsidRDefault="00112003" w:rsidP="00B70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1818AC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823658" w:rsidRPr="004C26E1">
        <w:rPr>
          <w:rFonts w:ascii="Times New Roman" w:hAnsi="Times New Roman" w:cs="Times New Roman"/>
          <w:sz w:val="24"/>
          <w:szCs w:val="24"/>
        </w:rPr>
        <w:t>на 202</w:t>
      </w:r>
      <w:r w:rsidR="00C72764" w:rsidRPr="004C26E1">
        <w:rPr>
          <w:rFonts w:ascii="Times New Roman" w:hAnsi="Times New Roman" w:cs="Times New Roman"/>
          <w:sz w:val="24"/>
          <w:szCs w:val="24"/>
        </w:rPr>
        <w:t>5</w:t>
      </w:r>
      <w:r w:rsidR="009D1933" w:rsidRPr="004C26E1">
        <w:rPr>
          <w:rFonts w:ascii="Times New Roman" w:hAnsi="Times New Roman" w:cs="Times New Roman"/>
          <w:sz w:val="24"/>
          <w:szCs w:val="24"/>
        </w:rPr>
        <w:t xml:space="preserve"> год </w:t>
      </w:r>
      <w:r w:rsidR="00C72764" w:rsidRPr="004C26E1">
        <w:rPr>
          <w:rFonts w:ascii="Times New Roman" w:hAnsi="Times New Roman" w:cs="Times New Roman"/>
          <w:sz w:val="24"/>
          <w:szCs w:val="24"/>
        </w:rPr>
        <w:t xml:space="preserve">и плановый период 2026-2027 годов 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="00C2548A" w:rsidRPr="004C26E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C1BD3" w:rsidRPr="004C26E1">
        <w:rPr>
          <w:rFonts w:ascii="Times New Roman" w:hAnsi="Times New Roman" w:cs="Times New Roman"/>
          <w:sz w:val="24"/>
          <w:szCs w:val="24"/>
        </w:rPr>
        <w:t>Положением о бюджетном процессе в</w:t>
      </w:r>
      <w:r w:rsidR="00B70C0E" w:rsidRPr="004C26E1">
        <w:rPr>
          <w:sz w:val="24"/>
          <w:szCs w:val="24"/>
        </w:rPr>
        <w:t xml:space="preserve"> 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городском поселении «Поселок </w:t>
      </w:r>
      <w:r w:rsidR="00F254D7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B70C0E" w:rsidRPr="004C26E1">
        <w:rPr>
          <w:rFonts w:ascii="Times New Roman" w:hAnsi="Times New Roman" w:cs="Times New Roman"/>
          <w:sz w:val="24"/>
          <w:szCs w:val="24"/>
        </w:rPr>
        <w:t>»</w:t>
      </w:r>
      <w:r w:rsidR="00E76F17" w:rsidRPr="004C26E1">
        <w:rPr>
          <w:rFonts w:ascii="Times New Roman" w:hAnsi="Times New Roman"/>
          <w:sz w:val="24"/>
          <w:szCs w:val="24"/>
        </w:rPr>
        <w:t xml:space="preserve"> от 09.11.2018 № 2-10. </w:t>
      </w:r>
      <w:r w:rsidR="00D30FC7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9C1BD3" w:rsidRPr="004C26E1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611269" w:rsidRPr="004C26E1">
        <w:rPr>
          <w:rFonts w:ascii="Times New Roman" w:hAnsi="Times New Roman" w:cs="Times New Roman"/>
          <w:sz w:val="24"/>
          <w:szCs w:val="24"/>
        </w:rPr>
        <w:t xml:space="preserve">утверждены следующие характеристики и иные показатели </w:t>
      </w:r>
      <w:r w:rsidR="009C1BD3" w:rsidRPr="004C26E1">
        <w:rPr>
          <w:rFonts w:ascii="Times New Roman" w:hAnsi="Times New Roman" w:cs="Times New Roman"/>
          <w:sz w:val="24"/>
          <w:szCs w:val="24"/>
        </w:rPr>
        <w:t>бюджет</w:t>
      </w:r>
      <w:r w:rsidR="00611269" w:rsidRPr="004C26E1">
        <w:rPr>
          <w:rFonts w:ascii="Times New Roman" w:hAnsi="Times New Roman" w:cs="Times New Roman"/>
          <w:sz w:val="24"/>
          <w:szCs w:val="24"/>
        </w:rPr>
        <w:t>а</w:t>
      </w:r>
      <w:r w:rsidR="009C1BD3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533A9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F254D7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B70C0E"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BD0BA6" w:rsidRPr="004C26E1">
        <w:rPr>
          <w:rFonts w:ascii="Times New Roman" w:hAnsi="Times New Roman" w:cs="Times New Roman"/>
          <w:sz w:val="24"/>
          <w:szCs w:val="24"/>
        </w:rPr>
        <w:t>на 20</w:t>
      </w:r>
      <w:r w:rsidR="00823658" w:rsidRPr="004C26E1">
        <w:rPr>
          <w:rFonts w:ascii="Times New Roman" w:hAnsi="Times New Roman" w:cs="Times New Roman"/>
          <w:sz w:val="24"/>
          <w:szCs w:val="24"/>
        </w:rPr>
        <w:t>2</w:t>
      </w:r>
      <w:r w:rsidR="00C72764" w:rsidRPr="004C26E1">
        <w:rPr>
          <w:rFonts w:ascii="Times New Roman" w:hAnsi="Times New Roman" w:cs="Times New Roman"/>
          <w:sz w:val="24"/>
          <w:szCs w:val="24"/>
        </w:rPr>
        <w:t>5</w:t>
      </w:r>
      <w:r w:rsidR="00611269" w:rsidRPr="004C26E1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65C72CA2" w14:textId="42160CE0" w:rsidR="00C946CE" w:rsidRPr="004C26E1" w:rsidRDefault="00611269" w:rsidP="00C946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93516" w:rsidRPr="004C26E1">
        <w:rPr>
          <w:rFonts w:ascii="Times New Roman" w:hAnsi="Times New Roman" w:cs="Times New Roman"/>
          <w:sz w:val="24"/>
          <w:szCs w:val="24"/>
        </w:rPr>
        <w:t xml:space="preserve">Решением 24-й сессии депутатов </w:t>
      </w:r>
      <w:proofErr w:type="spellStart"/>
      <w:r w:rsidR="00F93516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F93516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     № 1-24 «Об утверждении бюджета </w:t>
      </w:r>
      <w:r w:rsidR="00F93516" w:rsidRPr="004C26E1">
        <w:rPr>
          <w:rFonts w:ascii="Times New Roman" w:eastAsia="Times New Roman" w:hAnsi="Times New Roman" w:cs="Times New Roman"/>
          <w:sz w:val="24"/>
          <w:szCs w:val="24"/>
        </w:rPr>
        <w:t>городского поселения «Поселок Золотинка»</w:t>
      </w:r>
      <w:r w:rsidR="001A300F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на 2025</w:t>
      </w:r>
      <w:r w:rsidR="00F93516" w:rsidRPr="004C26E1">
        <w:rPr>
          <w:rFonts w:ascii="Times New Roman" w:hAnsi="Times New Roman" w:cs="Times New Roman"/>
          <w:sz w:val="24"/>
          <w:szCs w:val="24"/>
        </w:rPr>
        <w:t xml:space="preserve"> год и плановый период 2026-2027 годов» </w:t>
      </w:r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>прогнозируемый общий объем доходов местного бюджета городского поселения «Поселок Золотинк</w:t>
      </w:r>
      <w:r w:rsidR="001A300F" w:rsidRPr="004C26E1">
        <w:rPr>
          <w:rFonts w:ascii="Times New Roman" w:hAnsi="Times New Roman" w:cs="Times New Roman"/>
          <w:bCs/>
          <w:spacing w:val="3"/>
          <w:sz w:val="24"/>
          <w:szCs w:val="24"/>
        </w:rPr>
        <w:t>а» Нерюнгринского района на 2025</w:t>
      </w:r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год </w:t>
      </w:r>
      <w:r w:rsidR="00596A17" w:rsidRPr="004C26E1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утвержден </w:t>
      </w:r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>по доходам в сумме 25 046,5 тыс. рублей, из них налоговые и неналоговые доходы в сумме 5</w:t>
      </w:r>
      <w:proofErr w:type="gramEnd"/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031,3 тыс. руб., безвозмездные поступления в сумме 20 015,2 тыс. руб., из них межбюджетные трансферты из государственного бюджета Республики Сах</w:t>
      </w:r>
      <w:proofErr w:type="gramStart"/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>а(</w:t>
      </w:r>
      <w:proofErr w:type="gramEnd"/>
      <w:r w:rsidR="00C946CE" w:rsidRPr="004C26E1">
        <w:rPr>
          <w:rFonts w:ascii="Times New Roman" w:hAnsi="Times New Roman" w:cs="Times New Roman"/>
          <w:bCs/>
          <w:spacing w:val="3"/>
          <w:sz w:val="24"/>
          <w:szCs w:val="24"/>
        </w:rPr>
        <w:t>Якутия) в сумме 20 015,2 тыс. рублей.</w:t>
      </w:r>
    </w:p>
    <w:p w14:paraId="25081F17" w14:textId="745123EB" w:rsidR="00C946CE" w:rsidRPr="004C26E1" w:rsidRDefault="00C946CE" w:rsidP="00C946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4C26E1">
        <w:rPr>
          <w:rFonts w:ascii="Times New Roman" w:hAnsi="Times New Roman" w:cs="Times New Roman"/>
          <w:bCs/>
          <w:spacing w:val="3"/>
          <w:sz w:val="24"/>
          <w:szCs w:val="24"/>
        </w:rPr>
        <w:t xml:space="preserve">2) общий объем расходов местного бюджета городского поселения «Поселок Золотинка» Нерюнгринского района на 2025 год в сумме </w:t>
      </w:r>
      <w:r w:rsidR="00CF704C" w:rsidRPr="004C26E1">
        <w:rPr>
          <w:rFonts w:ascii="Times New Roman" w:hAnsi="Times New Roman" w:cs="Times New Roman"/>
          <w:bCs/>
          <w:spacing w:val="3"/>
          <w:sz w:val="24"/>
          <w:szCs w:val="24"/>
        </w:rPr>
        <w:t>25 046,5</w:t>
      </w:r>
      <w:r w:rsidRPr="004C26E1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рублей.</w:t>
      </w:r>
    </w:p>
    <w:p w14:paraId="0C3DFD5A" w14:textId="77777777" w:rsidR="00C946CE" w:rsidRPr="004C26E1" w:rsidRDefault="00C946CE" w:rsidP="00C946C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4C26E1">
        <w:rPr>
          <w:rFonts w:ascii="Times New Roman" w:hAnsi="Times New Roman" w:cs="Times New Roman"/>
          <w:bCs/>
          <w:spacing w:val="3"/>
          <w:sz w:val="24"/>
          <w:szCs w:val="24"/>
        </w:rPr>
        <w:t>3) дефицит (профицит) бюджета городского поселения «Поселок Золотинка» Нерюнгринского района на 2025 год отсутствует.</w:t>
      </w:r>
    </w:p>
    <w:p w14:paraId="68232E82" w14:textId="5ACD61C5" w:rsidR="002C5023" w:rsidRPr="004C26E1" w:rsidRDefault="00C26F4B" w:rsidP="00C94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83868"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0873A2" w:rsidRPr="004C26E1">
        <w:rPr>
          <w:rFonts w:ascii="Times New Roman" w:hAnsi="Times New Roman" w:cs="Times New Roman"/>
          <w:sz w:val="24"/>
          <w:szCs w:val="24"/>
        </w:rPr>
        <w:t>5</w:t>
      </w:r>
      <w:r w:rsidR="002C5023" w:rsidRPr="004C26E1">
        <w:rPr>
          <w:rFonts w:ascii="Times New Roman" w:hAnsi="Times New Roman" w:cs="Times New Roman"/>
          <w:sz w:val="24"/>
          <w:szCs w:val="24"/>
        </w:rPr>
        <w:t xml:space="preserve"> года в утвержденный бюджет городского поселения</w:t>
      </w:r>
      <w:r w:rsidR="002C5023" w:rsidRPr="004C26E1">
        <w:rPr>
          <w:rFonts w:ascii="Times New Roman" w:hAnsi="Times New Roman"/>
          <w:sz w:val="24"/>
          <w:szCs w:val="24"/>
        </w:rPr>
        <w:t xml:space="preserve"> «Поселок </w:t>
      </w:r>
      <w:r w:rsidR="00A83868" w:rsidRPr="004C26E1">
        <w:rPr>
          <w:rFonts w:ascii="Times New Roman" w:hAnsi="Times New Roman"/>
          <w:sz w:val="24"/>
          <w:szCs w:val="24"/>
        </w:rPr>
        <w:t>Золотинка</w:t>
      </w:r>
      <w:r w:rsidR="002C5023" w:rsidRPr="004C26E1">
        <w:rPr>
          <w:rFonts w:ascii="Times New Roman" w:hAnsi="Times New Roman"/>
          <w:sz w:val="24"/>
          <w:szCs w:val="24"/>
        </w:rPr>
        <w:t>»</w:t>
      </w:r>
      <w:r w:rsidR="00F90098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2C5023" w:rsidRPr="004C26E1">
        <w:rPr>
          <w:rFonts w:ascii="Times New Roman" w:hAnsi="Times New Roman"/>
          <w:sz w:val="24"/>
          <w:szCs w:val="24"/>
        </w:rPr>
        <w:t xml:space="preserve"> </w:t>
      </w:r>
      <w:r w:rsidR="002C5023" w:rsidRPr="004C26E1">
        <w:rPr>
          <w:rFonts w:ascii="Times New Roman" w:hAnsi="Times New Roman" w:cs="Times New Roman"/>
          <w:sz w:val="24"/>
          <w:szCs w:val="24"/>
        </w:rPr>
        <w:t xml:space="preserve">изменения вносились </w:t>
      </w:r>
      <w:r w:rsidR="000873A2" w:rsidRPr="004C26E1">
        <w:rPr>
          <w:rFonts w:ascii="Times New Roman" w:hAnsi="Times New Roman" w:cs="Times New Roman"/>
          <w:sz w:val="24"/>
          <w:szCs w:val="24"/>
        </w:rPr>
        <w:t>один раз</w:t>
      </w:r>
      <w:r w:rsidR="002C5023" w:rsidRPr="004C26E1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14:paraId="27F1A2E5" w14:textId="27FBF886" w:rsidR="00B157CC" w:rsidRPr="004C26E1" w:rsidRDefault="00B157CC" w:rsidP="00B157CC">
      <w:pPr>
        <w:shd w:val="clear" w:color="auto" w:fill="FFFFFF" w:themeFill="background1"/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решения сессии </w:t>
      </w:r>
      <w:proofErr w:type="spellStart"/>
      <w:r w:rsidR="000145DA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Золотинского</w:t>
      </w:r>
      <w:proofErr w:type="spellEnd"/>
      <w:r w:rsidR="000145DA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поселкового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Совета депутатов от </w:t>
      </w:r>
      <w:r w:rsidR="000873A2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26.02.2025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0873A2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1-27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6C573536" w14:textId="5A7E5627" w:rsidR="00B32914" w:rsidRPr="004C26E1" w:rsidRDefault="00C7649D" w:rsidP="008B0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Изменения и дополнения в бюджет приняты в связи с уточнением параметров бюджета городского поселения «Поселок Золотинка» Нерюнгринского района, в том числе</w:t>
      </w:r>
      <w:r w:rsidR="001D5610" w:rsidRPr="004C26E1">
        <w:rPr>
          <w:rFonts w:ascii="Times New Roman" w:hAnsi="Times New Roman"/>
          <w:sz w:val="24"/>
          <w:szCs w:val="24"/>
        </w:rPr>
        <w:t xml:space="preserve"> увеличением расходной части бюджета</w:t>
      </w:r>
      <w:r w:rsidR="008B0CC2" w:rsidRPr="004C26E1">
        <w:t xml:space="preserve"> </w:t>
      </w:r>
      <w:r w:rsidR="008B0CC2" w:rsidRPr="004C26E1">
        <w:rPr>
          <w:rFonts w:ascii="Times New Roman" w:hAnsi="Times New Roman"/>
          <w:sz w:val="24"/>
          <w:szCs w:val="24"/>
        </w:rPr>
        <w:t>по разделам, целевым статьям и видам расходов</w:t>
      </w:r>
      <w:r w:rsidR="001D5610" w:rsidRPr="004C26E1">
        <w:rPr>
          <w:rFonts w:ascii="Times New Roman" w:hAnsi="Times New Roman"/>
          <w:sz w:val="24"/>
          <w:szCs w:val="24"/>
        </w:rPr>
        <w:t xml:space="preserve"> на 1 678,4 тыс. рублей</w:t>
      </w:r>
      <w:r w:rsidR="00740249" w:rsidRPr="004C26E1">
        <w:rPr>
          <w:rFonts w:ascii="Times New Roman" w:hAnsi="Times New Roman"/>
          <w:sz w:val="24"/>
          <w:szCs w:val="24"/>
        </w:rPr>
        <w:t xml:space="preserve"> за счет остатка не использованных на начало текущего финансового года бюджетных средств.</w:t>
      </w:r>
    </w:p>
    <w:p w14:paraId="41559712" w14:textId="349B535F" w:rsidR="00B944F9" w:rsidRPr="004C26E1" w:rsidRDefault="00C7649D" w:rsidP="008E79F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проведении оценки основных показателей отчета об исполнении бюджета городского поселения «Посе</w:t>
      </w:r>
      <w:r w:rsidR="008B0CC2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лок Золотинка» </w:t>
      </w:r>
      <w:r w:rsidR="001979AC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Нерюнгринского района </w:t>
      </w:r>
      <w:r w:rsidR="008B0CC2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за I квартал 2025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Контрольно-счетной палатой проанализированы утвержденные, уточненные плановые показатели и фактическое исполнение бюджета городского поселения «Поселок «Золотинка» </w:t>
      </w:r>
      <w:r w:rsidR="001979AC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Нерюнгринского района 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состоянию на 01.04.</w:t>
      </w:r>
      <w:r w:rsidR="001979AC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2025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года.</w:t>
      </w:r>
    </w:p>
    <w:p w14:paraId="45DA2752" w14:textId="77777777" w:rsidR="001979AC" w:rsidRPr="004C26E1" w:rsidRDefault="001979AC" w:rsidP="008E79F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23285E" w14:textId="30C28EAF" w:rsidR="00B716F2" w:rsidRPr="004C26E1" w:rsidRDefault="0005240F" w:rsidP="0069507A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4C26E1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4C26E1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4C26E1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7172F4" w:rsidRPr="004C26E1">
        <w:rPr>
          <w:rFonts w:ascii="Times New Roman" w:hAnsi="Times New Roman"/>
          <w:b/>
          <w:sz w:val="24"/>
          <w:szCs w:val="24"/>
        </w:rPr>
        <w:t>г</w:t>
      </w:r>
      <w:r w:rsidR="00676733" w:rsidRPr="004C26E1">
        <w:rPr>
          <w:rFonts w:ascii="Times New Roman" w:hAnsi="Times New Roman"/>
          <w:b/>
          <w:sz w:val="24"/>
          <w:szCs w:val="24"/>
        </w:rPr>
        <w:t>ородского поселения «Поселок «</w:t>
      </w:r>
      <w:r w:rsidR="00780F24" w:rsidRPr="004C26E1">
        <w:rPr>
          <w:rFonts w:ascii="Times New Roman" w:hAnsi="Times New Roman"/>
          <w:b/>
          <w:sz w:val="24"/>
          <w:szCs w:val="24"/>
        </w:rPr>
        <w:t>Золотинка</w:t>
      </w:r>
      <w:r w:rsidR="00676733" w:rsidRPr="004C26E1">
        <w:rPr>
          <w:rFonts w:ascii="Times New Roman" w:hAnsi="Times New Roman"/>
          <w:b/>
          <w:sz w:val="24"/>
          <w:szCs w:val="24"/>
        </w:rPr>
        <w:t>»</w:t>
      </w:r>
      <w:r w:rsidR="00414C2C" w:rsidRPr="004C26E1">
        <w:rPr>
          <w:rFonts w:ascii="Times New Roman" w:hAnsi="Times New Roman"/>
          <w:b/>
          <w:sz w:val="24"/>
          <w:szCs w:val="24"/>
        </w:rPr>
        <w:t xml:space="preserve"> </w:t>
      </w:r>
      <w:r w:rsidR="00F60818" w:rsidRPr="004C26E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80F24" w:rsidRPr="004C26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40127" w:rsidRPr="004C26E1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1979AC" w:rsidRPr="004C26E1">
        <w:rPr>
          <w:rFonts w:ascii="Times New Roman" w:hAnsi="Times New Roman" w:cs="Times New Roman"/>
          <w:b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4C26E1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4C26E1">
        <w:rPr>
          <w:rFonts w:ascii="Times New Roman" w:hAnsi="Times New Roman" w:cs="Times New Roman"/>
          <w:b/>
          <w:sz w:val="24"/>
          <w:szCs w:val="24"/>
        </w:rPr>
        <w:t>а</w:t>
      </w:r>
      <w:r w:rsidR="00F60818" w:rsidRPr="004C26E1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4C26E1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11D07704" w14:textId="77777777" w:rsidR="00B85D2F" w:rsidRPr="004C26E1" w:rsidRDefault="00B716F2" w:rsidP="0050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F342B" w:rsidRPr="004C2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85D2F" w:rsidRPr="004C26E1">
        <w:rPr>
          <w:rFonts w:ascii="Times New Roman" w:hAnsi="Times New Roman" w:cs="Times New Roman"/>
          <w:sz w:val="24"/>
          <w:szCs w:val="24"/>
        </w:rPr>
        <w:t>тыс. руб</w:t>
      </w:r>
      <w:r w:rsidR="000F342B" w:rsidRPr="004C26E1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134"/>
        <w:gridCol w:w="1417"/>
        <w:gridCol w:w="1559"/>
      </w:tblGrid>
      <w:tr w:rsidR="00BD66F2" w:rsidRPr="004C26E1" w14:paraId="53E9113C" w14:textId="77777777" w:rsidTr="00F44C40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844" w14:textId="77777777" w:rsidR="003311AF" w:rsidRPr="004C26E1" w:rsidRDefault="003311AF" w:rsidP="004B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2AF1" w14:textId="3FA96177" w:rsidR="007820A1" w:rsidRPr="004C26E1" w:rsidRDefault="003311AF" w:rsidP="007A7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7172F4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1979AC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26.02.2025</w:t>
            </w:r>
            <w:r w:rsidR="002063D9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3A428E8" w14:textId="4CC40844" w:rsidR="003311AF" w:rsidRPr="004C26E1" w:rsidRDefault="002063D9" w:rsidP="0094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1979AC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F73" w14:textId="77777777" w:rsidR="00450238" w:rsidRPr="004C26E1" w:rsidRDefault="003311AF" w:rsidP="0045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113D7072" w14:textId="0E99B399" w:rsidR="003311AF" w:rsidRPr="004C26E1" w:rsidRDefault="008E79FD" w:rsidP="0016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16492B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14.04.2025    №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F8E04" w14:textId="77777777" w:rsidR="003311AF" w:rsidRPr="004C26E1" w:rsidRDefault="003311AF" w:rsidP="003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(гр.3 - гр.2)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007" w14:textId="1585C5E4" w:rsidR="003311AF" w:rsidRPr="004C26E1" w:rsidRDefault="003311AF" w:rsidP="005C0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</w:t>
            </w:r>
            <w:r w:rsidR="007A7FAF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="00940127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BD6508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10F" w14:textId="77777777" w:rsidR="003311AF" w:rsidRPr="004C26E1" w:rsidRDefault="003311AF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BD66F2" w:rsidRPr="004C26E1" w14:paraId="49AC5815" w14:textId="77777777" w:rsidTr="00F44C40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AE6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3B3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212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06E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4ECE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FA13" w14:textId="77777777" w:rsidR="003311AF" w:rsidRPr="004C26E1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BD66F2" w:rsidRPr="004C26E1" w14:paraId="352FF431" w14:textId="77777777" w:rsidTr="00A46A54">
        <w:trPr>
          <w:trHeight w:val="14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0BC5" w14:textId="77777777" w:rsidR="005C0F32" w:rsidRPr="004C26E1" w:rsidRDefault="005C0F32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8539" w14:textId="53B8D91F" w:rsidR="005C0F32" w:rsidRPr="004C26E1" w:rsidRDefault="00BD6508" w:rsidP="00E4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25 046,5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8A8A" w14:textId="16D1BA69" w:rsidR="005C0F32" w:rsidRPr="004C26E1" w:rsidRDefault="008A0E83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27 132,</w:t>
            </w:r>
            <w:r w:rsidR="00E65554"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97C5" w14:textId="30688A45" w:rsidR="005C0F32" w:rsidRPr="004C26E1" w:rsidRDefault="00FB60FA" w:rsidP="0033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2 085,</w:t>
            </w:r>
            <w:r w:rsidR="00E65554"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068F" w14:textId="5AB4FF1C" w:rsidR="005C0F32" w:rsidRPr="004C26E1" w:rsidRDefault="00FB60FA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6 921,7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52F2" w14:textId="743256B7" w:rsidR="005C0F32" w:rsidRPr="004C26E1" w:rsidRDefault="00FC2801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25,5</w:t>
            </w:r>
          </w:p>
        </w:tc>
      </w:tr>
      <w:tr w:rsidR="00BD66F2" w:rsidRPr="004C26E1" w14:paraId="76C61CA8" w14:textId="77777777" w:rsidTr="00A46A54">
        <w:trPr>
          <w:trHeight w:val="19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D352" w14:textId="77777777" w:rsidR="005C0F32" w:rsidRPr="004C26E1" w:rsidRDefault="005C0F32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AA43" w14:textId="7EC27085" w:rsidR="005C0F32" w:rsidRPr="004C26E1" w:rsidRDefault="00BD6508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Cs/>
                <w:sz w:val="18"/>
                <w:szCs w:val="18"/>
              </w:rPr>
              <w:t>26 724,9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8C08" w14:textId="32F8CD8F" w:rsidR="00847891" w:rsidRPr="004C26E1" w:rsidRDefault="00694948" w:rsidP="00694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Cs/>
                <w:sz w:val="18"/>
                <w:szCs w:val="18"/>
              </w:rPr>
              <w:t>28 810,</w:t>
            </w:r>
            <w:r w:rsidR="00E65554" w:rsidRPr="004C26E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D185" w14:textId="06FABF41" w:rsidR="005C0F32" w:rsidRPr="004C26E1" w:rsidRDefault="00FB60FA" w:rsidP="00E6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2 085,</w:t>
            </w:r>
            <w:r w:rsidR="00E65554"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A127" w14:textId="74DAAD2E" w:rsidR="005C0F32" w:rsidRPr="004C26E1" w:rsidRDefault="00FB60FA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7 400,3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1F3C" w14:textId="6AB0C0C3" w:rsidR="005C0F32" w:rsidRPr="004C26E1" w:rsidRDefault="00BD2580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25,7</w:t>
            </w:r>
          </w:p>
        </w:tc>
      </w:tr>
      <w:tr w:rsidR="00BD66F2" w:rsidRPr="004C26E1" w14:paraId="59F629AE" w14:textId="77777777" w:rsidTr="00332FFC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D66" w14:textId="77777777" w:rsidR="005C0F32" w:rsidRPr="004C26E1" w:rsidRDefault="005C0F32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F8FB" w14:textId="71A4D0DE" w:rsidR="005C0F32" w:rsidRPr="004C26E1" w:rsidRDefault="00BD6508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-1 678,4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6E21" w14:textId="1625F63D" w:rsidR="005C0F32" w:rsidRPr="004C26E1" w:rsidRDefault="00694948" w:rsidP="0094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-1 678,4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C3A0" w14:textId="1CB12C05" w:rsidR="005C0F32" w:rsidRPr="004C26E1" w:rsidRDefault="00FB60FA" w:rsidP="0033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B095" w14:textId="5B33FB08" w:rsidR="005C0F32" w:rsidRPr="004C26E1" w:rsidRDefault="00FC2801" w:rsidP="008A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-478,6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2DB3" w14:textId="1658E09E" w:rsidR="005C0F32" w:rsidRPr="004C26E1" w:rsidRDefault="005C0F32" w:rsidP="0023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4E2F887" w14:textId="77777777" w:rsidR="00593057" w:rsidRPr="004C26E1" w:rsidRDefault="00593057" w:rsidP="008F7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907BC" w14:textId="409DF75B" w:rsidR="002F5A81" w:rsidRPr="004C26E1" w:rsidRDefault="00B53440" w:rsidP="008F7B4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В результате анализа </w:t>
      </w:r>
      <w:r w:rsidRPr="004C26E1">
        <w:rPr>
          <w:rFonts w:ascii="Times New Roman" w:hAnsi="Times New Roman"/>
          <w:sz w:val="24"/>
          <w:szCs w:val="24"/>
        </w:rPr>
        <w:t xml:space="preserve">установлено, что </w:t>
      </w:r>
      <w:r w:rsidRPr="004C26E1">
        <w:rPr>
          <w:rFonts w:ascii="Times New Roman" w:hAnsi="Times New Roman" w:cs="Times New Roman"/>
          <w:sz w:val="24"/>
          <w:szCs w:val="24"/>
        </w:rPr>
        <w:t>доходная часть бюджета</w:t>
      </w:r>
      <w:r w:rsidRPr="004C26E1">
        <w:rPr>
          <w:rFonts w:ascii="Times New Roman" w:hAnsi="Times New Roman"/>
          <w:sz w:val="24"/>
          <w:szCs w:val="24"/>
        </w:rPr>
        <w:t xml:space="preserve"> </w:t>
      </w:r>
      <w:r w:rsidR="00110B34"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6B7A94" w:rsidRPr="004C26E1">
        <w:rPr>
          <w:rFonts w:ascii="Times New Roman" w:hAnsi="Times New Roman"/>
          <w:sz w:val="24"/>
          <w:szCs w:val="24"/>
        </w:rPr>
        <w:t>Золотинка</w:t>
      </w:r>
      <w:r w:rsidR="00110B34" w:rsidRPr="004C26E1">
        <w:rPr>
          <w:rFonts w:ascii="Times New Roman" w:hAnsi="Times New Roman"/>
          <w:sz w:val="24"/>
          <w:szCs w:val="24"/>
        </w:rPr>
        <w:t>»</w:t>
      </w:r>
      <w:r w:rsidR="0078206F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 состоянию на 01.04.202</w:t>
      </w:r>
      <w:r w:rsidR="00403C86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5DCF" w:rsidRPr="004C26E1">
        <w:rPr>
          <w:rFonts w:ascii="Times New Roman" w:hAnsi="Times New Roman" w:cs="Times New Roman"/>
          <w:sz w:val="24"/>
          <w:szCs w:val="24"/>
        </w:rPr>
        <w:t>увеличилась</w:t>
      </w:r>
      <w:r w:rsidR="00110B34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217458" w:rsidRPr="004C26E1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2D08B1" w:rsidRPr="004C26E1">
        <w:rPr>
          <w:rFonts w:ascii="Times New Roman" w:hAnsi="Times New Roman" w:cs="Times New Roman"/>
          <w:sz w:val="24"/>
          <w:szCs w:val="24"/>
        </w:rPr>
        <w:t>2 085,</w:t>
      </w:r>
      <w:r w:rsidR="00515210" w:rsidRPr="004C26E1">
        <w:rPr>
          <w:rFonts w:ascii="Times New Roman" w:hAnsi="Times New Roman" w:cs="Times New Roman"/>
          <w:sz w:val="24"/>
          <w:szCs w:val="24"/>
        </w:rPr>
        <w:t>7</w:t>
      </w:r>
      <w:r w:rsidR="00110B34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тыс. рублей</w:t>
      </w:r>
      <w:r w:rsidR="0078206F" w:rsidRPr="004C26E1">
        <w:rPr>
          <w:rFonts w:ascii="Times New Roman" w:hAnsi="Times New Roman" w:cs="Times New Roman"/>
          <w:sz w:val="24"/>
          <w:szCs w:val="24"/>
        </w:rPr>
        <w:t xml:space="preserve"> за счет поступления дотации на поддержку мер по обеспечению сбалансированности бюджетов</w:t>
      </w:r>
      <w:r w:rsidRPr="004C26E1">
        <w:rPr>
          <w:rFonts w:ascii="Times New Roman" w:hAnsi="Times New Roman" w:cs="Times New Roman"/>
          <w:sz w:val="24"/>
          <w:szCs w:val="24"/>
        </w:rPr>
        <w:t xml:space="preserve"> и составила </w:t>
      </w:r>
      <w:r w:rsidR="002D08B1" w:rsidRPr="004C26E1">
        <w:rPr>
          <w:rFonts w:ascii="Times New Roman" w:hAnsi="Times New Roman" w:cs="Times New Roman"/>
          <w:sz w:val="24"/>
          <w:szCs w:val="24"/>
        </w:rPr>
        <w:t>27 132,3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 </w:t>
      </w:r>
      <w:r w:rsidR="00DD7F67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асходная часть </w:t>
      </w:r>
      <w:r w:rsidR="00DD7F67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бюджета поселения </w:t>
      </w:r>
      <w:r w:rsidR="002D08B1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пропорционально 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увеличилась на </w:t>
      </w:r>
      <w:r w:rsidR="002D08B1" w:rsidRPr="004C26E1">
        <w:rPr>
          <w:rFonts w:ascii="Times New Roman" w:eastAsia="Times New Roman" w:hAnsi="Times New Roman" w:cs="Times New Roman"/>
          <w:sz w:val="24"/>
          <w:szCs w:val="24"/>
        </w:rPr>
        <w:t>2 085,</w:t>
      </w:r>
      <w:r w:rsidR="00515210" w:rsidRPr="004C26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7A94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тыс. рублей и составила </w:t>
      </w:r>
      <w:r w:rsidR="002D08B1" w:rsidRPr="004C26E1">
        <w:rPr>
          <w:rFonts w:ascii="Times New Roman" w:eastAsia="Times New Roman" w:hAnsi="Times New Roman" w:cs="Times New Roman"/>
          <w:sz w:val="24"/>
          <w:szCs w:val="24"/>
        </w:rPr>
        <w:t>28 810,7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</w:t>
      </w:r>
      <w:r w:rsidR="00257793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515210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F32423E" w14:textId="22B56040" w:rsidR="00AB1EC9" w:rsidRPr="004C26E1" w:rsidRDefault="00AB1EC9" w:rsidP="00AB1E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Изменения внесены в соответствии с решениями руководителя финансового органа </w:t>
      </w:r>
      <w:r w:rsidR="00C96250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городского поселения «Поселок Золотинка» Нерюнгринского района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внесения изменений в решение о бюджете </w:t>
      </w:r>
      <w:r w:rsidR="001F5800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поселения «</w:t>
      </w:r>
      <w:r w:rsidR="001F5800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Поселок </w:t>
      </w:r>
      <w:r w:rsidR="00257793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Золотинка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Нерюнгринского района на 2025 год и плановый период 2026-2027 годы, согласно пункту 3 статьи 217 Бюджетного кодекса РФ.</w:t>
      </w:r>
      <w:r w:rsidR="001F5800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162401F8" w14:textId="66E3D46E" w:rsidR="00AB1EC9" w:rsidRPr="004C26E1" w:rsidRDefault="00AB1EC9" w:rsidP="00AB1EC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 (уведомления), обосновывающие включение в бюджет </w:t>
      </w:r>
      <w:r w:rsidR="00F71728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ГП «Поселок Золотинка» Нерюнгринского района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сумм безвозмездных поступлений, в Контрольно-счетную палату МР «Нерюнгринский район» </w:t>
      </w:r>
      <w:r w:rsidRPr="004C2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 предоставлены.</w:t>
      </w:r>
    </w:p>
    <w:p w14:paraId="464AABE3" w14:textId="63E45399" w:rsidR="0041091C" w:rsidRPr="004C26E1" w:rsidRDefault="00B53440" w:rsidP="00C53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Фактически по состоянию на 01.04.202</w:t>
      </w:r>
      <w:r w:rsidR="00224D65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исполнение</w:t>
      </w:r>
      <w:r w:rsidR="006B7A94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F5A81"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6B7A94" w:rsidRPr="004C26E1">
        <w:rPr>
          <w:rFonts w:ascii="Times New Roman" w:hAnsi="Times New Roman"/>
          <w:sz w:val="24"/>
          <w:szCs w:val="24"/>
        </w:rPr>
        <w:t>Золотинка</w:t>
      </w:r>
      <w:r w:rsidR="002F5A81" w:rsidRPr="004C26E1">
        <w:rPr>
          <w:rFonts w:ascii="Times New Roman" w:hAnsi="Times New Roman"/>
          <w:sz w:val="24"/>
          <w:szCs w:val="24"/>
        </w:rPr>
        <w:t>»</w:t>
      </w:r>
      <w:r w:rsidR="00224D65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Pr="004C26E1">
        <w:rPr>
          <w:rFonts w:ascii="Times New Roman" w:hAnsi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по доходам составило </w:t>
      </w:r>
      <w:r w:rsidR="007E475C" w:rsidRPr="004C26E1">
        <w:rPr>
          <w:rFonts w:ascii="Times New Roman" w:hAnsi="Times New Roman" w:cs="Times New Roman"/>
          <w:sz w:val="24"/>
          <w:szCs w:val="24"/>
        </w:rPr>
        <w:t>6 921,7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тыс. рублей (</w:t>
      </w:r>
      <w:r w:rsidR="007E475C" w:rsidRPr="004C26E1">
        <w:rPr>
          <w:rFonts w:ascii="Times New Roman" w:hAnsi="Times New Roman" w:cs="Times New Roman"/>
          <w:sz w:val="24"/>
          <w:szCs w:val="24"/>
        </w:rPr>
        <w:t>25,5</w:t>
      </w:r>
      <w:r w:rsidRPr="004C26E1">
        <w:rPr>
          <w:rFonts w:ascii="Times New Roman" w:hAnsi="Times New Roman" w:cs="Times New Roman"/>
          <w:sz w:val="24"/>
          <w:szCs w:val="24"/>
        </w:rPr>
        <w:t xml:space="preserve">%), по расходам </w:t>
      </w:r>
      <w:r w:rsidR="007E475C" w:rsidRPr="004C26E1">
        <w:rPr>
          <w:rFonts w:ascii="Times New Roman" w:hAnsi="Times New Roman" w:cs="Times New Roman"/>
          <w:sz w:val="24"/>
          <w:szCs w:val="24"/>
        </w:rPr>
        <w:t>7 400,3</w:t>
      </w:r>
      <w:r w:rsidRPr="004C26E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тыс. рублей (</w:t>
      </w:r>
      <w:r w:rsidR="007E475C" w:rsidRPr="004C26E1">
        <w:rPr>
          <w:rFonts w:ascii="Times New Roman" w:hAnsi="Times New Roman" w:cs="Times New Roman"/>
          <w:sz w:val="24"/>
          <w:szCs w:val="24"/>
        </w:rPr>
        <w:t>25,7</w:t>
      </w:r>
      <w:r w:rsidRPr="004C26E1">
        <w:rPr>
          <w:rFonts w:ascii="Times New Roman" w:hAnsi="Times New Roman" w:cs="Times New Roman"/>
          <w:sz w:val="24"/>
          <w:szCs w:val="24"/>
        </w:rPr>
        <w:t xml:space="preserve">%), что привело к </w:t>
      </w:r>
      <w:r w:rsidR="00995AB0" w:rsidRPr="004C26E1">
        <w:rPr>
          <w:rFonts w:ascii="Times New Roman" w:hAnsi="Times New Roman" w:cs="Times New Roman"/>
          <w:sz w:val="24"/>
          <w:szCs w:val="24"/>
        </w:rPr>
        <w:t>дефициту</w:t>
      </w:r>
      <w:r w:rsidRPr="004C26E1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7E475C" w:rsidRPr="004C26E1">
        <w:rPr>
          <w:rFonts w:ascii="Times New Roman" w:hAnsi="Times New Roman" w:cs="Times New Roman"/>
          <w:sz w:val="24"/>
          <w:szCs w:val="24"/>
        </w:rPr>
        <w:t>478,6</w:t>
      </w:r>
      <w:r w:rsidR="00995AB0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533A9" w:rsidRPr="004C26E1">
        <w:rPr>
          <w:rFonts w:ascii="Times New Roman" w:hAnsi="Times New Roman" w:cs="Times New Roman"/>
          <w:sz w:val="24"/>
          <w:szCs w:val="24"/>
        </w:rPr>
        <w:t>тыс. рублей.</w:t>
      </w:r>
    </w:p>
    <w:p w14:paraId="768B7B9D" w14:textId="13D7F65C" w:rsidR="007E475C" w:rsidRPr="004C26E1" w:rsidRDefault="007E475C" w:rsidP="00C53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бюджетов.</w:t>
      </w:r>
    </w:p>
    <w:p w14:paraId="67CC4263" w14:textId="4F054A0E" w:rsidR="00F672FC" w:rsidRPr="004C26E1" w:rsidRDefault="002E265E" w:rsidP="00324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</w:t>
      </w:r>
      <w:r w:rsidR="002F5A81" w:rsidRPr="004C26E1">
        <w:rPr>
          <w:rFonts w:ascii="Times New Roman" w:hAnsi="Times New Roman"/>
          <w:sz w:val="24"/>
          <w:szCs w:val="24"/>
        </w:rPr>
        <w:t>г</w:t>
      </w:r>
      <w:r w:rsidR="00332FFC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190C8D" w:rsidRPr="004C26E1">
        <w:rPr>
          <w:rFonts w:ascii="Times New Roman" w:hAnsi="Times New Roman"/>
          <w:sz w:val="24"/>
          <w:szCs w:val="24"/>
        </w:rPr>
        <w:t>Золотинка</w:t>
      </w:r>
      <w:r w:rsidR="00332FFC" w:rsidRPr="004C26E1">
        <w:rPr>
          <w:rFonts w:ascii="Times New Roman" w:hAnsi="Times New Roman"/>
          <w:sz w:val="24"/>
          <w:szCs w:val="24"/>
        </w:rPr>
        <w:t>»</w:t>
      </w:r>
      <w:r w:rsidR="009454A6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="00190C8D"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7FAF" w:rsidRPr="004C26E1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8F7B44" w:rsidRPr="004C26E1">
        <w:rPr>
          <w:rFonts w:ascii="Times New Roman" w:hAnsi="Times New Roman" w:cs="Times New Roman"/>
          <w:sz w:val="24"/>
          <w:szCs w:val="24"/>
        </w:rPr>
        <w:t>2</w:t>
      </w:r>
      <w:r w:rsidR="00D952FF" w:rsidRPr="004C26E1">
        <w:rPr>
          <w:rFonts w:ascii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установлено, что в соответствии со статьей 28 главы 5 раздела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</w:t>
      </w:r>
      <w:r w:rsidR="002F5A81" w:rsidRPr="004C26E1">
        <w:rPr>
          <w:rFonts w:ascii="Times New Roman" w:hAnsi="Times New Roman"/>
          <w:sz w:val="24"/>
          <w:szCs w:val="24"/>
        </w:rPr>
        <w:t>г</w:t>
      </w:r>
      <w:r w:rsidR="00332FFC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A05D34" w:rsidRPr="004C26E1">
        <w:rPr>
          <w:rFonts w:ascii="Times New Roman" w:hAnsi="Times New Roman"/>
          <w:sz w:val="24"/>
          <w:szCs w:val="24"/>
        </w:rPr>
        <w:t>Золотинка</w:t>
      </w:r>
      <w:r w:rsidR="00332FFC" w:rsidRPr="004C26E1">
        <w:rPr>
          <w:rFonts w:ascii="Times New Roman" w:hAnsi="Times New Roman"/>
          <w:sz w:val="24"/>
          <w:szCs w:val="24"/>
        </w:rPr>
        <w:t xml:space="preserve">» </w:t>
      </w:r>
      <w:r w:rsidR="00D952FF" w:rsidRPr="004C26E1">
        <w:rPr>
          <w:rFonts w:ascii="Times New Roman" w:hAnsi="Times New Roman"/>
          <w:sz w:val="24"/>
          <w:szCs w:val="24"/>
        </w:rPr>
        <w:t xml:space="preserve"> 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>соблюдается принцип сбалансированности бюджета</w:t>
      </w:r>
      <w:r w:rsidR="009B17E8" w:rsidRPr="004C26E1">
        <w:rPr>
          <w:rFonts w:ascii="Times New Roman" w:hAnsi="Times New Roman" w:cs="Times New Roman"/>
          <w:sz w:val="24"/>
          <w:szCs w:val="24"/>
        </w:rPr>
        <w:t>.</w:t>
      </w:r>
    </w:p>
    <w:p w14:paraId="393D111A" w14:textId="1FF5E3C4" w:rsidR="002B07E4" w:rsidRPr="004C26E1" w:rsidRDefault="002B07E4" w:rsidP="002B07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Анализ основных показателей исполнения бюджета </w:t>
      </w:r>
      <w:r w:rsidRPr="004C26E1">
        <w:rPr>
          <w:rFonts w:ascii="Times New Roman" w:hAnsi="Times New Roman"/>
          <w:sz w:val="24"/>
          <w:szCs w:val="24"/>
        </w:rPr>
        <w:t xml:space="preserve">ГП «Поселок </w:t>
      </w:r>
      <w:r w:rsidR="00D952FF" w:rsidRPr="004C26E1">
        <w:rPr>
          <w:rFonts w:ascii="Times New Roman" w:hAnsi="Times New Roman"/>
          <w:sz w:val="24"/>
          <w:szCs w:val="24"/>
        </w:rPr>
        <w:t>Золотинка</w:t>
      </w:r>
      <w:r w:rsidRPr="004C26E1">
        <w:rPr>
          <w:rFonts w:ascii="Times New Roman" w:hAnsi="Times New Roman"/>
          <w:sz w:val="24"/>
          <w:szCs w:val="24"/>
        </w:rPr>
        <w:t>»</w:t>
      </w:r>
      <w:r w:rsidR="00D952FF" w:rsidRPr="004C26E1">
        <w:rPr>
          <w:rFonts w:ascii="Times New Roman" w:hAnsi="Times New Roman"/>
          <w:sz w:val="24"/>
          <w:szCs w:val="24"/>
        </w:rPr>
        <w:t xml:space="preserve"> Нерюнгринского района </w:t>
      </w:r>
      <w:r w:rsidRPr="004C26E1">
        <w:rPr>
          <w:rFonts w:ascii="Times New Roman" w:hAnsi="Times New Roman"/>
          <w:sz w:val="24"/>
          <w:szCs w:val="24"/>
        </w:rPr>
        <w:t xml:space="preserve"> </w:t>
      </w:r>
      <w:r w:rsidR="00D952FF"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52FF" w:rsidRPr="004C26E1">
        <w:rPr>
          <w:rFonts w:ascii="Times New Roman" w:hAnsi="Times New Roman" w:cs="Times New Roman"/>
          <w:sz w:val="24"/>
          <w:szCs w:val="24"/>
        </w:rPr>
        <w:t xml:space="preserve"> квартал 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приведен далее.</w:t>
      </w:r>
    </w:p>
    <w:p w14:paraId="5444E2F9" w14:textId="77777777" w:rsidR="002B07E4" w:rsidRPr="004C26E1" w:rsidRDefault="002B07E4" w:rsidP="00324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FD131C" w14:textId="7B3C5A35" w:rsidR="002B07E4" w:rsidRPr="004C26E1" w:rsidRDefault="002B07E4" w:rsidP="002B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>Анализ основных показателей исполнения бюджета городского поселения «Поселок Золотинка» Нерюнгринского района</w:t>
      </w:r>
      <w:r w:rsidR="000841A9" w:rsidRPr="004C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4C26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A7392" w:rsidRPr="004C26E1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 года по сравн</w:t>
      </w:r>
      <w:r w:rsidR="002A7392" w:rsidRPr="004C26E1">
        <w:rPr>
          <w:rFonts w:ascii="Times New Roman" w:hAnsi="Times New Roman" w:cs="Times New Roman"/>
          <w:b/>
          <w:sz w:val="24"/>
          <w:szCs w:val="24"/>
        </w:rPr>
        <w:t>ению с аналогичным периодом 2024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AD30E70" w14:textId="77777777" w:rsidR="002B07E4" w:rsidRPr="004C26E1" w:rsidRDefault="002B07E4" w:rsidP="002B07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7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C459CE" w:rsidRPr="004C26E1" w14:paraId="3E5ACA8A" w14:textId="77777777" w:rsidTr="008D1FAD">
        <w:trPr>
          <w:trHeight w:val="1070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C6D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6F537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FCE0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D232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2B07E4" w:rsidRPr="004C26E1" w14:paraId="7EE9A44E" w14:textId="77777777" w:rsidTr="002A7392">
        <w:trPr>
          <w:trHeight w:val="1483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F79C" w14:textId="77777777" w:rsidR="002B07E4" w:rsidRPr="004C26E1" w:rsidRDefault="002B07E4" w:rsidP="008D1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8BF" w14:textId="77777777" w:rsidR="002A7392" w:rsidRPr="004C26E1" w:rsidRDefault="002A7392" w:rsidP="002A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03.05.2024 № 77</w:t>
            </w:r>
          </w:p>
          <w:p w14:paraId="3DF75E7B" w14:textId="4DB85D1B" w:rsidR="002B07E4" w:rsidRPr="004C26E1" w:rsidRDefault="002A7392" w:rsidP="002A7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302A" w14:textId="6DD7AE1F" w:rsidR="00EE1911" w:rsidRPr="004C26E1" w:rsidRDefault="00EE1911" w:rsidP="00EE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16492B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14.04.2025 № 31</w:t>
            </w:r>
          </w:p>
          <w:p w14:paraId="00C79F25" w14:textId="764CF408" w:rsidR="002B07E4" w:rsidRPr="004C26E1" w:rsidRDefault="00EE1911" w:rsidP="00EE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D80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CA69" w14:textId="77777777" w:rsidR="00EE1911" w:rsidRPr="004C26E1" w:rsidRDefault="00EE1911" w:rsidP="00EE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03.05.2024 № 77</w:t>
            </w:r>
          </w:p>
          <w:p w14:paraId="32D43157" w14:textId="37E4D811" w:rsidR="002B07E4" w:rsidRPr="004C26E1" w:rsidRDefault="00EE1911" w:rsidP="00EE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CABE" w14:textId="513D9750" w:rsidR="00D46329" w:rsidRPr="004C26E1" w:rsidRDefault="00D46329" w:rsidP="00D4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7874AA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14.04.2025 № 31</w:t>
            </w:r>
          </w:p>
          <w:p w14:paraId="6824B7EF" w14:textId="07197D26" w:rsidR="002B07E4" w:rsidRPr="004C26E1" w:rsidRDefault="00EE1911" w:rsidP="00D4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027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A54" w14:textId="10A1D819" w:rsidR="002B07E4" w:rsidRPr="004C26E1" w:rsidRDefault="00EE1911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8A0C" w14:textId="1495217F" w:rsidR="002B07E4" w:rsidRPr="004C26E1" w:rsidRDefault="002B07E4" w:rsidP="00EE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</w:t>
            </w:r>
            <w:r w:rsidR="00EE1911"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2B07E4" w:rsidRPr="004C26E1" w14:paraId="6620439D" w14:textId="77777777" w:rsidTr="008D1FAD">
        <w:trPr>
          <w:trHeight w:val="28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3C25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425E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B58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B57A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E03D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29C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0B55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7B7F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72C8" w14:textId="77777777" w:rsidR="002B07E4" w:rsidRPr="004C26E1" w:rsidRDefault="002B07E4" w:rsidP="008D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83617A" w:rsidRPr="004C26E1" w14:paraId="19BEAF83" w14:textId="77777777" w:rsidTr="008D1FAD">
        <w:trPr>
          <w:trHeight w:val="98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B985" w14:textId="77777777" w:rsidR="0083617A" w:rsidRPr="004C26E1" w:rsidRDefault="0083617A" w:rsidP="008D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1B33" w14:textId="6052A482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28 221,6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6559" w14:textId="0B9F5F60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27 132,2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B770" w14:textId="537C2904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-1 089,4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0EB1" w14:textId="63587659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10 968,1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6F53" w14:textId="73A36CA5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6 921,7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18085" w14:textId="21B1E98B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-4 046,4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3F17" w14:textId="578AA3DA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27DA" w14:textId="673DA5BE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25,5</w:t>
            </w:r>
          </w:p>
        </w:tc>
      </w:tr>
      <w:tr w:rsidR="0083617A" w:rsidRPr="004C26E1" w14:paraId="4EE29A7C" w14:textId="77777777" w:rsidTr="008D1FAD">
        <w:trPr>
          <w:trHeight w:val="83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D9" w14:textId="77777777" w:rsidR="0083617A" w:rsidRPr="004C26E1" w:rsidRDefault="0083617A" w:rsidP="008D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83B4" w14:textId="455FA072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48 036,9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825B" w14:textId="7C1AABB4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bCs/>
                <w:sz w:val="16"/>
                <w:szCs w:val="16"/>
              </w:rPr>
              <w:t>28 810,6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C177" w14:textId="151C1AE9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-19 226,3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B4FE" w14:textId="3054FF24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18 537,0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480B" w14:textId="5F8BFAB6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7 400,3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AAAF" w14:textId="08B6F9E0" w:rsidR="0083617A" w:rsidRPr="004C26E1" w:rsidRDefault="005A5CB8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-11 136,7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C980" w14:textId="6EC2FFBC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09BF" w14:textId="4BEFC04A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25,7</w:t>
            </w:r>
          </w:p>
        </w:tc>
      </w:tr>
      <w:tr w:rsidR="0083617A" w:rsidRPr="004C26E1" w14:paraId="65F73B65" w14:textId="77777777" w:rsidTr="008D1FAD">
        <w:trPr>
          <w:trHeight w:val="155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66E" w14:textId="77777777" w:rsidR="0083617A" w:rsidRPr="004C26E1" w:rsidRDefault="0083617A" w:rsidP="008D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6C91" w14:textId="5A0666DE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-19 815,3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D203" w14:textId="263A23AF" w:rsidR="0083617A" w:rsidRPr="004C26E1" w:rsidRDefault="0083617A" w:rsidP="00DD368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-1 678,4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A70A" w14:textId="537C75F9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18 136,9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FE55" w14:textId="177A2346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-7 568,9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B23C" w14:textId="181E133A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sz w:val="16"/>
                <w:szCs w:val="16"/>
              </w:rPr>
              <w:t>-478,6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79D8" w14:textId="5EF1DA0B" w:rsidR="0083617A" w:rsidRPr="004C26E1" w:rsidRDefault="007E6416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E1">
              <w:rPr>
                <w:rFonts w:ascii="Times New Roman" w:hAnsi="Times New Roman" w:cs="Times New Roman"/>
                <w:sz w:val="16"/>
                <w:szCs w:val="16"/>
              </w:rPr>
              <w:t>7 090,3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2957" w14:textId="77777777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A83A" w14:textId="77777777" w:rsidR="0083617A" w:rsidRPr="004C26E1" w:rsidRDefault="0083617A" w:rsidP="008D1FA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786B2" w14:textId="77777777" w:rsidR="0083617A" w:rsidRPr="004C26E1" w:rsidRDefault="0083617A" w:rsidP="008D1FA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D85F8C" w14:textId="77777777" w:rsidR="00B46D17" w:rsidRPr="004C26E1" w:rsidRDefault="00B46D17" w:rsidP="00E1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1CCF3" w14:textId="33FD8A2B" w:rsidR="006E0EF2" w:rsidRPr="004C26E1" w:rsidRDefault="006E0EF2" w:rsidP="00E1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6D17" w:rsidRPr="004C26E1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по сравне</w:t>
      </w:r>
      <w:r w:rsidR="00B46D17" w:rsidRPr="004C26E1">
        <w:rPr>
          <w:rFonts w:ascii="Times New Roman" w:hAnsi="Times New Roman" w:cs="Times New Roman"/>
          <w:sz w:val="24"/>
          <w:szCs w:val="24"/>
        </w:rPr>
        <w:t>нию с аналогичным периодом 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наблюдается тенденция снижения кассового исполнения плановых показателей по доходам по отношению к уточненным бюджетным назначениям на </w:t>
      </w:r>
      <w:r w:rsidR="007814CE" w:rsidRPr="004C26E1">
        <w:rPr>
          <w:rFonts w:ascii="Times New Roman" w:hAnsi="Times New Roman" w:cs="Times New Roman"/>
          <w:sz w:val="24"/>
          <w:szCs w:val="24"/>
        </w:rPr>
        <w:t>13,4</w:t>
      </w:r>
      <w:r w:rsidRPr="004C26E1">
        <w:rPr>
          <w:rFonts w:ascii="Times New Roman" w:hAnsi="Times New Roman" w:cs="Times New Roman"/>
          <w:sz w:val="24"/>
          <w:szCs w:val="24"/>
        </w:rPr>
        <w:t xml:space="preserve"> %, а по расходам </w:t>
      </w:r>
      <w:r w:rsidR="007814CE" w:rsidRPr="004C26E1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4C26E1">
        <w:rPr>
          <w:rFonts w:ascii="Times New Roman" w:hAnsi="Times New Roman" w:cs="Times New Roman"/>
          <w:sz w:val="24"/>
          <w:szCs w:val="24"/>
        </w:rPr>
        <w:t xml:space="preserve">на </w:t>
      </w:r>
      <w:r w:rsidR="007814CE" w:rsidRPr="004C26E1">
        <w:rPr>
          <w:rFonts w:ascii="Times New Roman" w:hAnsi="Times New Roman" w:cs="Times New Roman"/>
          <w:sz w:val="24"/>
          <w:szCs w:val="24"/>
        </w:rPr>
        <w:t>12,9</w:t>
      </w:r>
      <w:r w:rsidRPr="004C26E1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1E037F5" w14:textId="43CD42C4" w:rsidR="006E0EF2" w:rsidRPr="004C26E1" w:rsidRDefault="006E0EF2" w:rsidP="00E1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</w:t>
      </w:r>
      <w:r w:rsidR="009F5F31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4C26E1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9F5F3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9F5F31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7814CE" w:rsidRPr="004C26E1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="00150111" w:rsidRPr="004C26E1">
        <w:rPr>
          <w:rFonts w:ascii="Times New Roman" w:hAnsi="Times New Roman" w:cs="Times New Roman"/>
          <w:sz w:val="24"/>
          <w:szCs w:val="24"/>
        </w:rPr>
        <w:t>.</w:t>
      </w:r>
    </w:p>
    <w:p w14:paraId="10CD3B10" w14:textId="44F52145" w:rsidR="00E30644" w:rsidRPr="004C26E1" w:rsidRDefault="006E0EF2" w:rsidP="00E3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ab/>
        <w:t xml:space="preserve">Бюджет </w:t>
      </w:r>
      <w:r w:rsidR="004D2766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Золотинка»  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является дотационным. </w:t>
      </w:r>
      <w:r w:rsidR="00E30644" w:rsidRPr="004C26E1">
        <w:rPr>
          <w:rFonts w:ascii="Times New Roman" w:hAnsi="Times New Roman" w:cs="Times New Roman"/>
          <w:sz w:val="24"/>
          <w:szCs w:val="24"/>
        </w:rPr>
        <w:t>Для достижения уровня бюджетной обеспеченности  по состоянию на 01.04.2025 года утверждено  21 731,0 тыс. рублей дотаций, в том числе:</w:t>
      </w:r>
    </w:p>
    <w:p w14:paraId="229230CB" w14:textId="2F4D4546" w:rsidR="00483893" w:rsidRPr="004C26E1" w:rsidRDefault="00E30644" w:rsidP="00E3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на выравнивание бюджетной обеспеченности -  </w:t>
      </w:r>
      <w:r w:rsidR="00483893" w:rsidRPr="004C26E1">
        <w:rPr>
          <w:rFonts w:ascii="Times New Roman" w:hAnsi="Times New Roman" w:cs="Times New Roman"/>
          <w:sz w:val="24"/>
          <w:szCs w:val="24"/>
        </w:rPr>
        <w:t>19 645,3 тыс. рублей;</w:t>
      </w:r>
    </w:p>
    <w:p w14:paraId="34294BCA" w14:textId="38F16B3F" w:rsidR="00483893" w:rsidRPr="004C26E1" w:rsidRDefault="00483893" w:rsidP="00E3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на поддержку мер по обеспечению</w:t>
      </w:r>
      <w:r w:rsidRPr="004C26E1"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сбалансированности бюджетов – </w:t>
      </w:r>
      <w:r w:rsidR="006E4849" w:rsidRPr="004C26E1">
        <w:rPr>
          <w:rFonts w:ascii="Times New Roman" w:hAnsi="Times New Roman" w:cs="Times New Roman"/>
          <w:sz w:val="24"/>
          <w:szCs w:val="24"/>
        </w:rPr>
        <w:t>2 085,7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221BD09E" w14:textId="5F58F988" w:rsidR="002E265E" w:rsidRPr="004C26E1" w:rsidRDefault="002E265E" w:rsidP="006E4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исполнения доходной и расходной части бюджета </w:t>
      </w:r>
      <w:r w:rsidR="00563452" w:rsidRPr="004C26E1">
        <w:rPr>
          <w:rFonts w:ascii="Times New Roman" w:hAnsi="Times New Roman"/>
          <w:sz w:val="24"/>
          <w:szCs w:val="24"/>
        </w:rPr>
        <w:t>г</w:t>
      </w:r>
      <w:r w:rsidR="00F34CE5" w:rsidRPr="004C26E1">
        <w:rPr>
          <w:rFonts w:ascii="Times New Roman" w:hAnsi="Times New Roman"/>
          <w:sz w:val="24"/>
          <w:szCs w:val="24"/>
        </w:rPr>
        <w:t xml:space="preserve">ородского поселения «Поселок </w:t>
      </w:r>
      <w:r w:rsidR="00FD3426" w:rsidRPr="004C26E1">
        <w:rPr>
          <w:rFonts w:ascii="Times New Roman" w:hAnsi="Times New Roman"/>
          <w:sz w:val="24"/>
          <w:szCs w:val="24"/>
        </w:rPr>
        <w:t>Золотинка</w:t>
      </w:r>
      <w:r w:rsidR="00F34CE5" w:rsidRPr="004C26E1">
        <w:rPr>
          <w:rFonts w:ascii="Times New Roman" w:hAnsi="Times New Roman"/>
          <w:sz w:val="24"/>
          <w:szCs w:val="24"/>
        </w:rPr>
        <w:t xml:space="preserve">» </w:t>
      </w:r>
      <w:r w:rsidR="00F34CE5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B427E0" w:rsidRPr="004C26E1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7A7FAF" w:rsidRPr="004C26E1">
        <w:rPr>
          <w:rFonts w:ascii="Times New Roman" w:hAnsi="Times New Roman" w:cs="Times New Roman"/>
          <w:sz w:val="24"/>
          <w:szCs w:val="24"/>
        </w:rPr>
        <w:t>04</w:t>
      </w:r>
      <w:r w:rsidR="00F672FC" w:rsidRPr="004C26E1">
        <w:rPr>
          <w:rFonts w:ascii="Times New Roman" w:hAnsi="Times New Roman" w:cs="Times New Roman"/>
          <w:sz w:val="24"/>
          <w:szCs w:val="24"/>
        </w:rPr>
        <w:t>.202</w:t>
      </w:r>
      <w:r w:rsidR="006E4849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01F1285" w14:textId="77777777" w:rsidR="00F672FC" w:rsidRPr="004C26E1" w:rsidRDefault="00F672FC" w:rsidP="00C53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4C5A8" w14:textId="6DB26C91" w:rsidR="00F672FC" w:rsidRPr="004C26E1" w:rsidRDefault="00324C52" w:rsidP="005634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4C26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4C26E1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F672FC" w:rsidRPr="004C26E1">
        <w:rPr>
          <w:rFonts w:ascii="Times New Roman" w:hAnsi="Times New Roman"/>
          <w:b/>
          <w:sz w:val="28"/>
          <w:szCs w:val="28"/>
        </w:rPr>
        <w:t>г</w:t>
      </w:r>
      <w:r w:rsidR="00F34CE5" w:rsidRPr="004C26E1">
        <w:rPr>
          <w:rFonts w:ascii="Times New Roman" w:hAnsi="Times New Roman"/>
          <w:b/>
          <w:sz w:val="28"/>
          <w:szCs w:val="28"/>
        </w:rPr>
        <w:t>ородского поселения</w:t>
      </w:r>
    </w:p>
    <w:p w14:paraId="789AD240" w14:textId="7B66D896" w:rsidR="00563452" w:rsidRPr="004C26E1" w:rsidRDefault="00F34CE5" w:rsidP="006D2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/>
          <w:b/>
          <w:sz w:val="28"/>
          <w:szCs w:val="28"/>
        </w:rPr>
        <w:t xml:space="preserve"> «Поселок «</w:t>
      </w:r>
      <w:r w:rsidR="00324C52" w:rsidRPr="004C26E1">
        <w:rPr>
          <w:rFonts w:ascii="Times New Roman" w:hAnsi="Times New Roman"/>
          <w:b/>
          <w:sz w:val="28"/>
          <w:szCs w:val="28"/>
        </w:rPr>
        <w:t>Золотинка</w:t>
      </w:r>
      <w:r w:rsidRPr="004C26E1">
        <w:rPr>
          <w:rFonts w:ascii="Times New Roman" w:hAnsi="Times New Roman"/>
          <w:b/>
          <w:sz w:val="28"/>
          <w:szCs w:val="28"/>
        </w:rPr>
        <w:t xml:space="preserve">» за </w:t>
      </w:r>
      <w:r w:rsidR="00C57851" w:rsidRPr="004C26E1">
        <w:rPr>
          <w:rFonts w:ascii="Times New Roman" w:hAnsi="Times New Roman"/>
          <w:b/>
          <w:sz w:val="28"/>
          <w:szCs w:val="28"/>
          <w:lang w:val="en-US"/>
        </w:rPr>
        <w:t>I</w:t>
      </w:r>
      <w:r w:rsidR="007A7FAF" w:rsidRPr="004C26E1">
        <w:rPr>
          <w:rFonts w:ascii="Times New Roman" w:hAnsi="Times New Roman"/>
          <w:b/>
          <w:sz w:val="28"/>
          <w:szCs w:val="28"/>
        </w:rPr>
        <w:t xml:space="preserve"> квартал</w:t>
      </w:r>
      <w:r w:rsidR="00F672FC" w:rsidRPr="004C26E1">
        <w:rPr>
          <w:rFonts w:ascii="Times New Roman" w:hAnsi="Times New Roman"/>
          <w:b/>
          <w:sz w:val="28"/>
          <w:szCs w:val="28"/>
        </w:rPr>
        <w:t xml:space="preserve"> 202</w:t>
      </w:r>
      <w:r w:rsidR="00DA07B6" w:rsidRPr="004C26E1">
        <w:rPr>
          <w:rFonts w:ascii="Times New Roman" w:hAnsi="Times New Roman"/>
          <w:b/>
          <w:sz w:val="28"/>
          <w:szCs w:val="28"/>
        </w:rPr>
        <w:t>5</w:t>
      </w:r>
      <w:r w:rsidRPr="004C26E1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680CD5F" w14:textId="5F82A91B" w:rsidR="00AB60AA" w:rsidRPr="004C26E1" w:rsidRDefault="00212CEF" w:rsidP="005E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Первоначальный объем налого</w:t>
      </w:r>
      <w:r w:rsidR="001862AA" w:rsidRPr="004C26E1">
        <w:rPr>
          <w:rFonts w:ascii="Times New Roman" w:hAnsi="Times New Roman" w:cs="Times New Roman"/>
          <w:sz w:val="24"/>
          <w:szCs w:val="24"/>
        </w:rPr>
        <w:t>в</w:t>
      </w:r>
      <w:r w:rsidR="00F672FC" w:rsidRPr="004C26E1">
        <w:rPr>
          <w:rFonts w:ascii="Times New Roman" w:hAnsi="Times New Roman" w:cs="Times New Roman"/>
          <w:sz w:val="24"/>
          <w:szCs w:val="24"/>
        </w:rPr>
        <w:t>ых и неналоговых доходов на 20</w:t>
      </w:r>
      <w:r w:rsidR="00DA07B6" w:rsidRPr="004C26E1">
        <w:rPr>
          <w:rFonts w:ascii="Times New Roman" w:hAnsi="Times New Roman" w:cs="Times New Roman"/>
          <w:sz w:val="24"/>
          <w:szCs w:val="24"/>
        </w:rPr>
        <w:t>25</w:t>
      </w:r>
      <w:r w:rsidR="0088671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563452" w:rsidRPr="004C26E1">
        <w:rPr>
          <w:rFonts w:ascii="Times New Roman" w:hAnsi="Times New Roman"/>
          <w:sz w:val="24"/>
          <w:szCs w:val="24"/>
        </w:rPr>
        <w:t>г</w:t>
      </w:r>
      <w:r w:rsidR="00F34CE5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C57851" w:rsidRPr="004C26E1">
        <w:rPr>
          <w:rFonts w:ascii="Times New Roman" w:hAnsi="Times New Roman"/>
          <w:sz w:val="24"/>
          <w:szCs w:val="24"/>
        </w:rPr>
        <w:t>Золотинка</w:t>
      </w:r>
      <w:r w:rsidR="00F34CE5" w:rsidRPr="004C26E1">
        <w:rPr>
          <w:rFonts w:ascii="Times New Roman" w:hAnsi="Times New Roman"/>
          <w:sz w:val="24"/>
          <w:szCs w:val="24"/>
        </w:rPr>
        <w:t>»</w:t>
      </w:r>
      <w:r w:rsidR="00651EDB" w:rsidRPr="004C26E1">
        <w:rPr>
          <w:rFonts w:ascii="Times New Roman" w:hAnsi="Times New Roman"/>
          <w:sz w:val="24"/>
          <w:szCs w:val="24"/>
        </w:rPr>
        <w:t xml:space="preserve"> </w:t>
      </w:r>
      <w:r w:rsidR="00F672FC" w:rsidRPr="004C26E1">
        <w:rPr>
          <w:rFonts w:ascii="Times New Roman" w:hAnsi="Times New Roman" w:cs="Times New Roman"/>
          <w:sz w:val="24"/>
          <w:szCs w:val="24"/>
        </w:rPr>
        <w:t>на 202</w:t>
      </w:r>
      <w:r w:rsidR="00DA07B6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</w:t>
      </w:r>
      <w:r w:rsidR="00F672FC" w:rsidRPr="004C26E1">
        <w:rPr>
          <w:rFonts w:ascii="Times New Roman" w:hAnsi="Times New Roman" w:cs="Times New Roman"/>
          <w:sz w:val="24"/>
          <w:szCs w:val="24"/>
        </w:rPr>
        <w:t>гов и платежей в местный бюджет.</w:t>
      </w:r>
      <w:r w:rsidR="00AB60AA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F372" w14:textId="00AAB110" w:rsidR="000F78F1" w:rsidRPr="004C26E1" w:rsidRDefault="00E3443A" w:rsidP="00324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4C26E1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4C26E1">
        <w:rPr>
          <w:rFonts w:ascii="Times New Roman" w:hAnsi="Times New Roman" w:cs="Times New Roman"/>
          <w:sz w:val="24"/>
          <w:szCs w:val="24"/>
        </w:rPr>
        <w:t>доход</w:t>
      </w:r>
      <w:r w:rsidR="00D51016" w:rsidRPr="004C26E1">
        <w:rPr>
          <w:rFonts w:ascii="Times New Roman" w:hAnsi="Times New Roman" w:cs="Times New Roman"/>
          <w:sz w:val="24"/>
          <w:szCs w:val="24"/>
        </w:rPr>
        <w:t>ной части</w:t>
      </w:r>
      <w:r w:rsidRPr="004C26E1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C5785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3A3BE1" w:rsidRPr="004C26E1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7A7FAF" w:rsidRPr="004C26E1">
        <w:rPr>
          <w:rFonts w:ascii="Times New Roman" w:hAnsi="Times New Roman" w:cs="Times New Roman"/>
          <w:sz w:val="24"/>
          <w:szCs w:val="24"/>
        </w:rPr>
        <w:t>04</w:t>
      </w:r>
      <w:r w:rsidR="00AB60AA" w:rsidRPr="004C26E1">
        <w:rPr>
          <w:rFonts w:ascii="Times New Roman" w:hAnsi="Times New Roman" w:cs="Times New Roman"/>
          <w:sz w:val="24"/>
          <w:szCs w:val="24"/>
        </w:rPr>
        <w:t>.</w:t>
      </w:r>
      <w:r w:rsidR="00F672FC" w:rsidRPr="004C26E1">
        <w:rPr>
          <w:rFonts w:ascii="Times New Roman" w:hAnsi="Times New Roman" w:cs="Times New Roman"/>
          <w:sz w:val="24"/>
          <w:szCs w:val="24"/>
        </w:rPr>
        <w:t>202</w:t>
      </w:r>
      <w:r w:rsidR="00DA07B6" w:rsidRPr="004C26E1">
        <w:rPr>
          <w:rFonts w:ascii="Times New Roman" w:hAnsi="Times New Roman" w:cs="Times New Roman"/>
          <w:sz w:val="24"/>
          <w:szCs w:val="24"/>
        </w:rPr>
        <w:t>5</w:t>
      </w:r>
      <w:r w:rsidR="00F0157D" w:rsidRPr="004C26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приведен в таблице:</w:t>
      </w:r>
    </w:p>
    <w:p w14:paraId="7F503A1F" w14:textId="066D162A" w:rsidR="000C51DF" w:rsidRPr="004C26E1" w:rsidRDefault="000C51DF" w:rsidP="001C030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4C26E1">
        <w:rPr>
          <w:rFonts w:ascii="Times New Roman" w:hAnsi="Times New Roman" w:cs="Times New Roman"/>
        </w:rPr>
        <w:t>тыс. 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1588"/>
        <w:gridCol w:w="1389"/>
        <w:gridCol w:w="1275"/>
        <w:gridCol w:w="851"/>
        <w:gridCol w:w="1276"/>
      </w:tblGrid>
      <w:tr w:rsidR="000B1025" w:rsidRPr="004C26E1" w14:paraId="0380F5CF" w14:textId="77777777" w:rsidTr="00AB2D6C">
        <w:trPr>
          <w:trHeight w:val="13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2691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3A5B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672978F1" w14:textId="5526A2AA" w:rsidR="000B1025" w:rsidRPr="004C26E1" w:rsidRDefault="000B1025" w:rsidP="00971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9713D0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26.02.2025            № 1-27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A51F" w14:textId="1023D0FA" w:rsidR="000B1025" w:rsidRPr="004C26E1" w:rsidRDefault="000B1025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Постановление </w:t>
            </w:r>
            <w:r w:rsidR="007874AA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 14.04.2025    № 31</w:t>
            </w: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5B7E" w14:textId="25044A52" w:rsidR="000B1025" w:rsidRPr="004C26E1" w:rsidRDefault="009713D0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AAF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исполнении                         (гр.4 - гр.3)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035B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945A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Удельный</w:t>
            </w:r>
          </w:p>
          <w:p w14:paraId="29BAEF74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вес исполнения</w:t>
            </w:r>
          </w:p>
        </w:tc>
      </w:tr>
      <w:tr w:rsidR="000B1025" w:rsidRPr="004C26E1" w14:paraId="272E5C36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B050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A3B0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A60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AA3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6D0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3ADD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E6D6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072766" w:rsidRPr="004C26E1" w14:paraId="4A681262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4D7F" w14:textId="77777777" w:rsidR="00072766" w:rsidRPr="004C26E1" w:rsidRDefault="00072766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DEB9" w14:textId="07AEF5B7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4 887,6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3407" w14:textId="59395A0F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4 887,6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BB3" w14:textId="1808AAB9" w:rsidR="00072766" w:rsidRPr="004C26E1" w:rsidRDefault="008E3B65" w:rsidP="00FF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7C9F" w14:textId="7959EB60" w:rsidR="00072766" w:rsidRPr="004C26E1" w:rsidRDefault="008E3B65" w:rsidP="00FF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-3 415,4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BB40" w14:textId="1B7E6C97" w:rsidR="00072766" w:rsidRPr="004C26E1" w:rsidRDefault="00257DC2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57C6" w14:textId="11E85E3A" w:rsidR="00072766" w:rsidRPr="004C26E1" w:rsidRDefault="00EF7FCE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21,3</w:t>
            </w:r>
          </w:p>
        </w:tc>
      </w:tr>
      <w:tr w:rsidR="00072766" w:rsidRPr="004C26E1" w14:paraId="0EFE3F24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1012" w14:textId="77777777" w:rsidR="00072766" w:rsidRPr="004C26E1" w:rsidRDefault="00072766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D8B" w14:textId="39711B0C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A084" w14:textId="3D4FD32E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CBAF" w14:textId="1A6D9F23" w:rsidR="00072766" w:rsidRPr="004C26E1" w:rsidRDefault="00CB09F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C959" w14:textId="2520BABD" w:rsidR="00072766" w:rsidRPr="004C26E1" w:rsidRDefault="008E3B65" w:rsidP="00CE5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DD4" w14:textId="50DB0947" w:rsidR="00072766" w:rsidRPr="004C26E1" w:rsidRDefault="00257DC2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F755" w14:textId="48F1CF05" w:rsidR="00072766" w:rsidRPr="004C26E1" w:rsidRDefault="00EF7FCE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</w:t>
            </w:r>
          </w:p>
        </w:tc>
      </w:tr>
      <w:tr w:rsidR="00072766" w:rsidRPr="004C26E1" w14:paraId="07E8CB49" w14:textId="77777777" w:rsidTr="006D2683">
        <w:trPr>
          <w:trHeight w:val="2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F197" w14:textId="37DB2320" w:rsidR="00072766" w:rsidRPr="004C26E1" w:rsidRDefault="00072766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Доходы от оказания платных услуг (работ) 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F976" w14:textId="7EFCC733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E1E9" w14:textId="5BFBE62A" w:rsidR="00072766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6A69" w14:textId="39233789" w:rsidR="00072766" w:rsidRPr="004C26E1" w:rsidRDefault="00CB09F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B8E" w14:textId="2D5678BA" w:rsidR="00072766" w:rsidRPr="004C26E1" w:rsidRDefault="00CB09F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5CE9" w14:textId="0CBB5662" w:rsidR="00072766" w:rsidRPr="004C26E1" w:rsidRDefault="00257DC2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2492" w14:textId="0D8EF6E7" w:rsidR="00072766" w:rsidRPr="004C26E1" w:rsidRDefault="00EF7FCE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B1025" w:rsidRPr="004C26E1" w14:paraId="15F11376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3D3" w14:textId="77777777" w:rsidR="000B1025" w:rsidRPr="004C26E1" w:rsidRDefault="000B1025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A41F" w14:textId="71434E98" w:rsidR="000B1025" w:rsidRPr="004C26E1" w:rsidRDefault="00F70AE9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20 015,</w:t>
            </w:r>
            <w:r w:rsidR="00432ED9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120D" w14:textId="0D267622" w:rsidR="000B1025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B35939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100,9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5FEF" w14:textId="2564FA93" w:rsidR="000B1025" w:rsidRPr="004C26E1" w:rsidRDefault="00D42012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5 274,6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F3D2" w14:textId="383A21F4" w:rsidR="000B1025" w:rsidRPr="004C26E1" w:rsidRDefault="000B1025" w:rsidP="00D4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42012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16 826,3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844" w14:textId="734E13CB" w:rsidR="000B1025" w:rsidRPr="004C26E1" w:rsidRDefault="005553C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95C2" w14:textId="28CD15E5" w:rsidR="000B1025" w:rsidRPr="004C26E1" w:rsidRDefault="005553C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76,2</w:t>
            </w:r>
          </w:p>
        </w:tc>
      </w:tr>
      <w:tr w:rsidR="000B1025" w:rsidRPr="004C26E1" w14:paraId="5BCB2ECA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37E" w14:textId="77777777" w:rsidR="000B1025" w:rsidRPr="004C26E1" w:rsidRDefault="000B1025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4964" w14:textId="1C3A754E" w:rsidR="00D03357" w:rsidRPr="004C26E1" w:rsidRDefault="00003F18" w:rsidP="00003F18">
            <w:pPr>
              <w:spacing w:after="0" w:line="240" w:lineRule="auto"/>
              <w:jc w:val="center"/>
            </w:pPr>
            <w:r w:rsidRPr="004C26E1">
              <w:rPr>
                <w:rFonts w:eastAsia="Times New Roman"/>
              </w:rPr>
              <w:fldChar w:fldCharType="begin"/>
            </w:r>
            <w:r w:rsidRPr="004C26E1">
              <w:rPr>
                <w:rFonts w:eastAsia="Times New Roman"/>
              </w:rPr>
              <w:instrText xml:space="preserve"> LINK </w:instrText>
            </w:r>
            <w:r w:rsidR="00D03357" w:rsidRPr="004C26E1">
              <w:rPr>
                <w:rFonts w:eastAsia="Times New Roman"/>
              </w:rPr>
              <w:instrText xml:space="preserve">Excel.Sheet.12 "F:\\Бюджет Золотинка\\1 кв.2024\\таблицы 1 квартал 2024г.xlsx" Безвозмезд!R4C2 </w:instrText>
            </w:r>
            <w:r w:rsidRPr="004C26E1">
              <w:rPr>
                <w:rFonts w:eastAsia="Times New Roman"/>
              </w:rPr>
              <w:instrText xml:space="preserve">\a \f 4 \h  \* MERGEFORMAT </w:instrText>
            </w:r>
            <w:r w:rsidR="00D03357" w:rsidRPr="004C26E1">
              <w:rPr>
                <w:rFonts w:eastAsia="Times New Roman"/>
              </w:rPr>
              <w:fldChar w:fldCharType="separate"/>
            </w:r>
          </w:p>
          <w:p w14:paraId="76E60125" w14:textId="77777777" w:rsidR="00D03357" w:rsidRPr="004C26E1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24 031,5</w:t>
            </w:r>
          </w:p>
          <w:p w14:paraId="5DE9B981" w14:textId="6D155F9B" w:rsidR="000B1025" w:rsidRPr="004C26E1" w:rsidRDefault="00003F18" w:rsidP="00003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76CF" w14:textId="7A4DB2BF" w:rsidR="000B1025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21 731,0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C116" w14:textId="4A9F1379" w:rsidR="000B1025" w:rsidRPr="004C26E1" w:rsidRDefault="00CB09F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3353" w14:textId="334457A3" w:rsidR="000B1025" w:rsidRPr="004C26E1" w:rsidRDefault="000B1025" w:rsidP="007D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7D4F88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16 861,0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B1D3" w14:textId="32139E44" w:rsidR="000B1025" w:rsidRPr="004C26E1" w:rsidRDefault="00BC3DDF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A7C0" w14:textId="1E26BB59" w:rsidR="000B1025" w:rsidRPr="004C26E1" w:rsidRDefault="00BD20D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70,4</w:t>
            </w:r>
          </w:p>
        </w:tc>
      </w:tr>
      <w:tr w:rsidR="00DC6F61" w:rsidRPr="004C26E1" w14:paraId="18B20E66" w14:textId="77777777" w:rsidTr="00DC6F61">
        <w:trPr>
          <w:trHeight w:val="2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E482" w14:textId="77777777" w:rsidR="000B1025" w:rsidRPr="004C26E1" w:rsidRDefault="000B1025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Субсидии бюджетам системы РФ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22FF" w14:textId="5BC75B79" w:rsidR="000B1025" w:rsidRPr="004C26E1" w:rsidRDefault="009B464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6D53" w14:textId="4FB744CF" w:rsidR="000B1025" w:rsidRPr="004C26E1" w:rsidRDefault="009B464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D715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F082" w14:textId="4DA83582" w:rsidR="000B1025" w:rsidRPr="004C26E1" w:rsidRDefault="009B464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87B1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A4A52" w14:textId="49198B33" w:rsidR="000B1025" w:rsidRPr="004C26E1" w:rsidRDefault="009B464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0B1025" w:rsidRPr="004C26E1" w14:paraId="3410734F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408" w14:textId="77777777" w:rsidR="000B1025" w:rsidRPr="004C26E1" w:rsidRDefault="000B1025" w:rsidP="00AB2D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3A7D" w14:textId="3E397A31" w:rsidR="000B1025" w:rsidRPr="004C26E1" w:rsidRDefault="003C26B9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C779" w14:textId="783C9A46" w:rsidR="000B1025" w:rsidRPr="004C26E1" w:rsidRDefault="00B35939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351" w14:textId="04240D2E" w:rsidR="000B1025" w:rsidRPr="004C26E1" w:rsidRDefault="006119DE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7368" w14:textId="7A8EC895" w:rsidR="000B1025" w:rsidRPr="004C26E1" w:rsidRDefault="000B1025" w:rsidP="007D4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7D4F88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3378" w14:textId="09782059" w:rsidR="000B1025" w:rsidRPr="004C26E1" w:rsidRDefault="00BC3DDF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88DE" w14:textId="3D30549B" w:rsidR="000B1025" w:rsidRPr="004C26E1" w:rsidRDefault="00CB6B29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0B1025" w:rsidRPr="004C26E1" w14:paraId="65F687E6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5CAB" w14:textId="037EC3D8" w:rsidR="000B1025" w:rsidRPr="004C26E1" w:rsidRDefault="006119D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FAA5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3C58" w14:textId="0A48B89E" w:rsidR="000B1025" w:rsidRPr="004C26E1" w:rsidRDefault="00072766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E2D8" w14:textId="23DDA4F9" w:rsidR="000B1025" w:rsidRPr="004C26E1" w:rsidRDefault="006119DE" w:rsidP="000D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D4503B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615F" w14:textId="6FE95B28" w:rsidR="000B1025" w:rsidRPr="004C26E1" w:rsidRDefault="007D4F88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3861" w14:textId="0955E315" w:rsidR="000B1025" w:rsidRPr="004C26E1" w:rsidRDefault="00BC3DDF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A3EE" w14:textId="68275251" w:rsidR="000B1025" w:rsidRPr="004C26E1" w:rsidRDefault="00CB6B29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4,8</w:t>
            </w:r>
          </w:p>
        </w:tc>
      </w:tr>
      <w:tr w:rsidR="000B1025" w:rsidRPr="004C26E1" w14:paraId="6414BE8A" w14:textId="77777777" w:rsidTr="00AB2D6C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35D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456" w14:textId="4CFC055E" w:rsidR="000B1025" w:rsidRPr="004C26E1" w:rsidRDefault="006D2683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25 046,5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2102" w14:textId="3FEAC80C" w:rsidR="000B1025" w:rsidRPr="004C26E1" w:rsidRDefault="009B2EE1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27 132,2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146F" w14:textId="161C073B" w:rsidR="000B1025" w:rsidRPr="004C26E1" w:rsidRDefault="00D4503B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6 921,7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9D79" w14:textId="7D19083C" w:rsidR="000B1025" w:rsidRPr="004C26E1" w:rsidRDefault="000B1025" w:rsidP="006C2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76613C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6C2600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210,5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F8CE" w14:textId="006C6A64" w:rsidR="000B1025" w:rsidRPr="004C26E1" w:rsidRDefault="00BC3DDF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EC79" w14:textId="77777777" w:rsidR="000B1025" w:rsidRPr="004C26E1" w:rsidRDefault="000B1025" w:rsidP="00AB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14:paraId="7A7B7996" w14:textId="77777777" w:rsidR="00DC6F61" w:rsidRPr="004C26E1" w:rsidRDefault="00DC6F61" w:rsidP="00E1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15507" w14:textId="4EB7FFC9" w:rsidR="006752A0" w:rsidRPr="004C26E1" w:rsidRDefault="006752A0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Согласно предоставленному отчету об исполнении бюджета городского поселения «Поселок Золотинка» Нерюнгринского района за январь-март 2025 года исполнение доходной части бюджета </w:t>
      </w:r>
      <w:r w:rsidR="00DE2681" w:rsidRPr="004C26E1">
        <w:rPr>
          <w:rFonts w:ascii="Times New Roman" w:hAnsi="Times New Roman" w:cs="Times New Roman"/>
          <w:sz w:val="24"/>
          <w:szCs w:val="24"/>
        </w:rPr>
        <w:t>ГП «Поселок Золотинка»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составило </w:t>
      </w:r>
      <w:r w:rsidR="00DE2681" w:rsidRPr="004C26E1">
        <w:rPr>
          <w:rFonts w:ascii="Times New Roman" w:hAnsi="Times New Roman" w:cs="Times New Roman"/>
          <w:sz w:val="24"/>
          <w:szCs w:val="24"/>
        </w:rPr>
        <w:t>6 921,7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 или по отношению к утвержденному годовому плану </w:t>
      </w:r>
      <w:r w:rsidR="00DE2681" w:rsidRPr="004C26E1">
        <w:rPr>
          <w:rFonts w:ascii="Times New Roman" w:hAnsi="Times New Roman" w:cs="Times New Roman"/>
          <w:sz w:val="24"/>
          <w:szCs w:val="24"/>
        </w:rPr>
        <w:t>25,5</w:t>
      </w:r>
      <w:r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1BF1BC19" w14:textId="66D05D58" w:rsidR="002F150B" w:rsidRPr="004C26E1" w:rsidRDefault="00842265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Основной удельный вес в доходах бюджета </w:t>
      </w:r>
      <w:r w:rsidR="005B39CD" w:rsidRPr="004C26E1">
        <w:rPr>
          <w:rFonts w:ascii="Times New Roman" w:hAnsi="Times New Roman"/>
          <w:sz w:val="24"/>
          <w:szCs w:val="24"/>
        </w:rPr>
        <w:t>г</w:t>
      </w:r>
      <w:r w:rsidR="00F34CE5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AB6CCB" w:rsidRPr="004C26E1">
        <w:rPr>
          <w:rFonts w:ascii="Times New Roman" w:hAnsi="Times New Roman"/>
          <w:sz w:val="24"/>
          <w:szCs w:val="24"/>
        </w:rPr>
        <w:t>Золотинка</w:t>
      </w:r>
      <w:r w:rsidR="00F34CE5" w:rsidRPr="004C26E1">
        <w:rPr>
          <w:rFonts w:ascii="Times New Roman" w:hAnsi="Times New Roman"/>
          <w:sz w:val="24"/>
          <w:szCs w:val="24"/>
        </w:rPr>
        <w:t>»</w:t>
      </w:r>
      <w:r w:rsidR="00753041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F34CE5" w:rsidRPr="004C26E1">
        <w:rPr>
          <w:rFonts w:ascii="Times New Roman" w:hAnsi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F81B99" w:rsidRPr="004C26E1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4D5669" w:rsidRPr="004C26E1">
        <w:rPr>
          <w:rFonts w:ascii="Times New Roman" w:hAnsi="Times New Roman" w:cs="Times New Roman"/>
          <w:sz w:val="24"/>
          <w:szCs w:val="24"/>
        </w:rPr>
        <w:t>81</w:t>
      </w:r>
      <w:r w:rsidR="00DD6941" w:rsidRPr="004C26E1">
        <w:rPr>
          <w:rFonts w:ascii="Times New Roman" w:hAnsi="Times New Roman" w:cs="Times New Roman"/>
          <w:sz w:val="24"/>
          <w:szCs w:val="24"/>
        </w:rPr>
        <w:t>,5</w:t>
      </w:r>
      <w:r w:rsidR="00F81B99" w:rsidRPr="004C26E1">
        <w:rPr>
          <w:rFonts w:ascii="Times New Roman" w:hAnsi="Times New Roman" w:cs="Times New Roman"/>
          <w:sz w:val="24"/>
          <w:szCs w:val="24"/>
        </w:rPr>
        <w:t>%, исполнение составило</w:t>
      </w:r>
      <w:r w:rsidR="007D289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4D5669" w:rsidRPr="004C26E1">
        <w:rPr>
          <w:rFonts w:ascii="Times New Roman" w:hAnsi="Times New Roman" w:cs="Times New Roman"/>
          <w:sz w:val="24"/>
          <w:szCs w:val="24"/>
        </w:rPr>
        <w:t>4 944,4</w:t>
      </w:r>
      <w:r w:rsidR="00667321" w:rsidRPr="004C26E1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4D5669" w:rsidRPr="004C26E1">
        <w:rPr>
          <w:rFonts w:ascii="Times New Roman" w:hAnsi="Times New Roman" w:cs="Times New Roman"/>
          <w:sz w:val="24"/>
          <w:szCs w:val="24"/>
        </w:rPr>
        <w:t>22,4</w:t>
      </w:r>
      <w:r w:rsidR="00765D89"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369165F9" w14:textId="4BCFCF6C" w:rsidR="00237E05" w:rsidRPr="004C26E1" w:rsidRDefault="007E2ABD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842265" w:rsidRPr="004C26E1">
        <w:rPr>
          <w:rFonts w:ascii="Times New Roman" w:hAnsi="Times New Roman" w:cs="Times New Roman"/>
          <w:sz w:val="24"/>
          <w:szCs w:val="24"/>
        </w:rPr>
        <w:t xml:space="preserve">По налоговым доходам при плановых назначениях </w:t>
      </w:r>
      <w:r w:rsidR="004D5669" w:rsidRPr="004C26E1">
        <w:rPr>
          <w:rFonts w:ascii="Times New Roman" w:eastAsia="Times New Roman" w:hAnsi="Times New Roman" w:cs="Times New Roman"/>
          <w:sz w:val="24"/>
          <w:szCs w:val="24"/>
        </w:rPr>
        <w:t>4 887,6</w:t>
      </w:r>
      <w:r w:rsidR="00F34CE5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F81B99" w:rsidRPr="004C26E1">
        <w:rPr>
          <w:rFonts w:ascii="Times New Roman" w:hAnsi="Times New Roman" w:cs="Times New Roman"/>
          <w:sz w:val="24"/>
          <w:szCs w:val="24"/>
        </w:rPr>
        <w:t>тыс.</w:t>
      </w:r>
      <w:r w:rsidR="005B39CD" w:rsidRPr="004C26E1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842265" w:rsidRPr="004C26E1"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4D5669" w:rsidRPr="004C26E1">
        <w:rPr>
          <w:rFonts w:ascii="Times New Roman" w:eastAsia="Times New Roman" w:hAnsi="Times New Roman" w:cs="Times New Roman"/>
          <w:sz w:val="24"/>
          <w:szCs w:val="24"/>
        </w:rPr>
        <w:t xml:space="preserve">1 472,2 </w:t>
      </w:r>
      <w:r w:rsidR="00842265" w:rsidRPr="004C26E1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997315" w:rsidRPr="004C26E1">
        <w:rPr>
          <w:rFonts w:ascii="Times New Roman" w:hAnsi="Times New Roman" w:cs="Times New Roman"/>
          <w:sz w:val="24"/>
          <w:szCs w:val="24"/>
        </w:rPr>
        <w:t>30,1</w:t>
      </w:r>
      <w:r w:rsidR="004D5669" w:rsidRPr="004C26E1">
        <w:rPr>
          <w:rFonts w:ascii="Times New Roman" w:hAnsi="Times New Roman" w:cs="Times New Roman"/>
          <w:sz w:val="24"/>
          <w:szCs w:val="24"/>
        </w:rPr>
        <w:t>%.</w:t>
      </w:r>
      <w:r w:rsidR="00997315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2AF1" w14:textId="77777777" w:rsidR="000B1188" w:rsidRPr="004C26E1" w:rsidRDefault="00E2406D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По доходам от использования имущества при плановых назначениях </w:t>
      </w:r>
      <w:r w:rsidR="00997315" w:rsidRPr="004C26E1">
        <w:rPr>
          <w:rFonts w:ascii="Times New Roman" w:hAnsi="Times New Roman" w:cs="Times New Roman"/>
          <w:sz w:val="24"/>
          <w:szCs w:val="24"/>
        </w:rPr>
        <w:t>93,7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рублей, исполнение составило </w:t>
      </w:r>
      <w:r w:rsidR="00997315" w:rsidRPr="004C26E1">
        <w:rPr>
          <w:rFonts w:ascii="Times New Roman" w:hAnsi="Times New Roman" w:cs="Times New Roman"/>
          <w:sz w:val="24"/>
          <w:szCs w:val="24"/>
        </w:rPr>
        <w:t>174,9</w:t>
      </w:r>
      <w:r w:rsidR="00AB6CCB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997315" w:rsidRPr="004C26E1">
        <w:rPr>
          <w:rFonts w:ascii="Times New Roman" w:hAnsi="Times New Roman" w:cs="Times New Roman"/>
          <w:sz w:val="24"/>
          <w:szCs w:val="24"/>
        </w:rPr>
        <w:t>186,7</w:t>
      </w:r>
      <w:r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0E106095" w14:textId="7C35EB96" w:rsidR="00E2406D" w:rsidRPr="004C26E1" w:rsidRDefault="000B1188" w:rsidP="007E2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По состоянию на 01.04.2025 года в бюджет городского поселения «Поселок Золотинка» </w:t>
      </w:r>
      <w:r w:rsidR="007474A7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поступили </w:t>
      </w:r>
      <w:r w:rsidR="006719E7" w:rsidRPr="004C26E1">
        <w:rPr>
          <w:rFonts w:ascii="Times New Roman" w:hAnsi="Times New Roman" w:cs="Times New Roman"/>
          <w:sz w:val="24"/>
          <w:szCs w:val="24"/>
        </w:rPr>
        <w:t>доходы от возврата остатков субсидий, субвенций и иных межбюджетных трансфертов, имеющих целевое назначение, прошлых лет из бюджетов муниципальных районов в сумме 330,2 тыс. рублей.</w:t>
      </w:r>
    </w:p>
    <w:p w14:paraId="2555DFE4" w14:textId="3B253483" w:rsidR="00110C46" w:rsidRPr="004C26E1" w:rsidRDefault="00701BE2" w:rsidP="009B0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</w:t>
      </w:r>
      <w:r w:rsidR="00D85BF8" w:rsidRPr="004C26E1">
        <w:rPr>
          <w:rFonts w:ascii="Times New Roman" w:hAnsi="Times New Roman" w:cs="Times New Roman"/>
          <w:sz w:val="24"/>
          <w:szCs w:val="24"/>
        </w:rPr>
        <w:t xml:space="preserve">исполнения доходной части бюджета </w:t>
      </w:r>
      <w:r w:rsidR="005B39CD" w:rsidRPr="004C26E1">
        <w:rPr>
          <w:rFonts w:ascii="Times New Roman" w:hAnsi="Times New Roman"/>
          <w:sz w:val="24"/>
          <w:szCs w:val="24"/>
        </w:rPr>
        <w:t>г</w:t>
      </w:r>
      <w:r w:rsidR="00BA4D3E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035A3B" w:rsidRPr="004C26E1">
        <w:rPr>
          <w:rFonts w:ascii="Times New Roman" w:hAnsi="Times New Roman"/>
          <w:sz w:val="24"/>
          <w:szCs w:val="24"/>
        </w:rPr>
        <w:t>Золотинка</w:t>
      </w:r>
      <w:r w:rsidR="00BA4D3E" w:rsidRPr="004C26E1">
        <w:rPr>
          <w:rFonts w:ascii="Times New Roman" w:hAnsi="Times New Roman"/>
          <w:sz w:val="24"/>
          <w:szCs w:val="24"/>
        </w:rPr>
        <w:t>»</w:t>
      </w:r>
      <w:r w:rsidR="00BA4D3E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BA4D3E" w:rsidRPr="004C26E1">
        <w:rPr>
          <w:rFonts w:ascii="Times New Roman" w:hAnsi="Times New Roman"/>
          <w:sz w:val="24"/>
          <w:szCs w:val="24"/>
        </w:rPr>
        <w:t xml:space="preserve"> </w:t>
      </w:r>
      <w:r w:rsidR="00352BFC" w:rsidRPr="004C26E1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B40557" w:rsidRPr="004C26E1">
        <w:rPr>
          <w:rFonts w:ascii="Times New Roman" w:hAnsi="Times New Roman" w:cs="Times New Roman"/>
          <w:sz w:val="24"/>
          <w:szCs w:val="24"/>
        </w:rPr>
        <w:t>04</w:t>
      </w:r>
      <w:r w:rsidR="00E2406D" w:rsidRPr="004C26E1">
        <w:rPr>
          <w:rFonts w:ascii="Times New Roman" w:hAnsi="Times New Roman" w:cs="Times New Roman"/>
          <w:sz w:val="24"/>
          <w:szCs w:val="24"/>
        </w:rPr>
        <w:t>.202</w:t>
      </w:r>
      <w:r w:rsidR="007474A7" w:rsidRPr="004C26E1">
        <w:rPr>
          <w:rFonts w:ascii="Times New Roman" w:hAnsi="Times New Roman" w:cs="Times New Roman"/>
          <w:sz w:val="24"/>
          <w:szCs w:val="24"/>
        </w:rPr>
        <w:t>5</w:t>
      </w:r>
      <w:r w:rsidR="00D85BF8"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в разрезе видов </w:t>
      </w:r>
      <w:r w:rsidR="00D85BF8" w:rsidRPr="004C26E1">
        <w:rPr>
          <w:rFonts w:ascii="Times New Roman" w:hAnsi="Times New Roman" w:cs="Times New Roman"/>
          <w:sz w:val="24"/>
          <w:szCs w:val="24"/>
        </w:rPr>
        <w:t>(наименований) доходов</w:t>
      </w:r>
      <w:r w:rsidRPr="004C26E1">
        <w:rPr>
          <w:rFonts w:ascii="Times New Roman" w:hAnsi="Times New Roman" w:cs="Times New Roman"/>
          <w:sz w:val="24"/>
          <w:szCs w:val="24"/>
        </w:rPr>
        <w:t>.</w:t>
      </w:r>
    </w:p>
    <w:p w14:paraId="6A7AE44C" w14:textId="77777777" w:rsidR="00110C46" w:rsidRPr="004C26E1" w:rsidRDefault="00110C46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BD1FA" w14:textId="77777777" w:rsidR="007474A7" w:rsidRPr="004C26E1" w:rsidRDefault="007474A7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D340A8" w14:textId="77777777" w:rsidR="007474A7" w:rsidRPr="004C26E1" w:rsidRDefault="007474A7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448E5" w14:textId="77777777" w:rsidR="007474A7" w:rsidRPr="004C26E1" w:rsidRDefault="007474A7" w:rsidP="00110C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09554" w14:textId="54170BC5" w:rsidR="0056386D" w:rsidRPr="004C26E1" w:rsidRDefault="00B81AAE" w:rsidP="00E16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lastRenderedPageBreak/>
        <w:t>4.1</w:t>
      </w:r>
      <w:r w:rsidR="00B43BD4" w:rsidRPr="004C26E1">
        <w:rPr>
          <w:rFonts w:ascii="Times New Roman" w:hAnsi="Times New Roman" w:cs="Times New Roman"/>
          <w:b/>
          <w:sz w:val="28"/>
          <w:szCs w:val="28"/>
        </w:rPr>
        <w:t>. Безвозмездные поступления</w:t>
      </w:r>
    </w:p>
    <w:p w14:paraId="4960FC80" w14:textId="77777777" w:rsidR="00DC6F61" w:rsidRPr="004C26E1" w:rsidRDefault="00DC6F61" w:rsidP="00E16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F1A3C" w14:textId="1DE4D16C" w:rsidR="00CE7170" w:rsidRPr="004C26E1" w:rsidRDefault="00CE7170" w:rsidP="008D6C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4C26E1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B40557" w:rsidRPr="004C26E1">
        <w:rPr>
          <w:rFonts w:ascii="Times New Roman" w:hAnsi="Times New Roman" w:cs="Times New Roman"/>
          <w:sz w:val="24"/>
          <w:szCs w:val="24"/>
        </w:rPr>
        <w:t>04</w:t>
      </w:r>
      <w:r w:rsidR="00EA579D" w:rsidRPr="004C26E1">
        <w:rPr>
          <w:rFonts w:ascii="Times New Roman" w:hAnsi="Times New Roman" w:cs="Times New Roman"/>
          <w:sz w:val="24"/>
          <w:szCs w:val="24"/>
        </w:rPr>
        <w:t>.202</w:t>
      </w:r>
      <w:r w:rsidR="00B91757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1CBE" w:rsidRPr="004C26E1">
        <w:rPr>
          <w:rFonts w:ascii="Times New Roman" w:hAnsi="Times New Roman" w:cs="Times New Roman"/>
          <w:sz w:val="24"/>
          <w:szCs w:val="24"/>
        </w:rPr>
        <w:t>исполнен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на </w:t>
      </w:r>
      <w:r w:rsidR="00056383" w:rsidRPr="004C26E1">
        <w:rPr>
          <w:rFonts w:ascii="Times New Roman" w:hAnsi="Times New Roman" w:cs="Times New Roman"/>
          <w:sz w:val="24"/>
          <w:szCs w:val="24"/>
        </w:rPr>
        <w:t>22,4</w:t>
      </w:r>
      <w:r w:rsidRPr="004C26E1">
        <w:rPr>
          <w:rFonts w:ascii="Times New Roman" w:hAnsi="Times New Roman" w:cs="Times New Roman"/>
          <w:sz w:val="24"/>
          <w:szCs w:val="24"/>
        </w:rPr>
        <w:t>%, в том числе: д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отации бюджетам субъектов РФ и муниципальных образований, исполнение составило </w:t>
      </w:r>
      <w:r w:rsidR="00056383" w:rsidRPr="004C26E1">
        <w:rPr>
          <w:rFonts w:ascii="Times New Roman" w:eastAsia="Times New Roman" w:hAnsi="Times New Roman" w:cs="Times New Roman"/>
          <w:sz w:val="24"/>
          <w:szCs w:val="24"/>
        </w:rPr>
        <w:t>22,4</w:t>
      </w:r>
      <w:r w:rsidR="0050448B" w:rsidRPr="004C26E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; субвенции бюджетам субъектов РФ и муниципальных образований, исполнение составило </w:t>
      </w:r>
      <w:r w:rsidR="00056383" w:rsidRPr="004C26E1">
        <w:rPr>
          <w:rFonts w:ascii="Times New Roman" w:eastAsia="Times New Roman" w:hAnsi="Times New Roman" w:cs="Times New Roman"/>
          <w:sz w:val="24"/>
          <w:szCs w:val="24"/>
        </w:rPr>
        <w:t>20,1</w:t>
      </w:r>
      <w:r w:rsidR="00C8522A" w:rsidRPr="004C26E1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4C26E1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поступлений, приведены в таблице:</w:t>
      </w:r>
    </w:p>
    <w:p w14:paraId="335C21C1" w14:textId="68A13B12" w:rsidR="00933D95" w:rsidRPr="004C26E1" w:rsidRDefault="00933D95" w:rsidP="00933D9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4C26E1">
        <w:rPr>
          <w:rFonts w:ascii="Times New Roman" w:hAnsi="Times New Roman" w:cs="Times New Roman"/>
        </w:rPr>
        <w:t>тыс.</w:t>
      </w:r>
      <w:r w:rsidR="00B32914" w:rsidRPr="004C26E1">
        <w:rPr>
          <w:rFonts w:ascii="Times New Roman" w:hAnsi="Times New Roman" w:cs="Times New Roman"/>
        </w:rPr>
        <w:t xml:space="preserve"> </w:t>
      </w:r>
      <w:r w:rsidRPr="004C26E1">
        <w:rPr>
          <w:rFonts w:ascii="Times New Roman" w:hAnsi="Times New Roman" w:cs="Times New Roman"/>
        </w:rPr>
        <w:t>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276"/>
        <w:gridCol w:w="1276"/>
        <w:gridCol w:w="1417"/>
      </w:tblGrid>
      <w:tr w:rsidR="00933D95" w:rsidRPr="004C26E1" w14:paraId="66F31EA0" w14:textId="77777777" w:rsidTr="008D1FAD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3559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5765" w14:textId="1EB70300" w:rsidR="00933D95" w:rsidRPr="004C26E1" w:rsidRDefault="00933D95" w:rsidP="008D1F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056383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26.02.2025</w:t>
            </w: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0F0A326" w14:textId="18A26454" w:rsidR="00933D95" w:rsidRPr="004C26E1" w:rsidRDefault="00933D95" w:rsidP="00056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A42746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56383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-27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A09" w14:textId="7156E3F8" w:rsidR="00933D95" w:rsidRPr="004C26E1" w:rsidRDefault="00933D95" w:rsidP="008D1F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056383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14.04.2025</w:t>
            </w:r>
          </w:p>
          <w:p w14:paraId="2DB50BB6" w14:textId="72E27684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</w:t>
            </w:r>
            <w:r w:rsidR="00056383"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C31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5F13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933D95" w:rsidRPr="004C26E1" w14:paraId="74FD545C" w14:textId="77777777" w:rsidTr="008D1FAD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398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69D3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1B1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28924C6D" w14:textId="045DD3AF" w:rsidR="00933D95" w:rsidRPr="004C26E1" w:rsidRDefault="0005638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55F" w14:textId="5768F582" w:rsidR="00933D95" w:rsidRPr="004C26E1" w:rsidRDefault="0005638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3D5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76AC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33D95" w:rsidRPr="004C26E1" w14:paraId="5D334C2A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03F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044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9AB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6D2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8050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7BB" w14:textId="77777777" w:rsidR="00933D95" w:rsidRPr="004C26E1" w:rsidRDefault="00933D95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933D95" w:rsidRPr="004C26E1" w14:paraId="1AF6337B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E00C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858" w14:textId="1D8534F8" w:rsidR="00933D95" w:rsidRPr="004C26E1" w:rsidRDefault="007B50A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19 645,3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358" w14:textId="634D6468" w:rsidR="00933D95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21 731,0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ECD5" w14:textId="617420A4" w:rsidR="00933D95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7681" w14:textId="74A67C58" w:rsidR="00933D95" w:rsidRPr="004C26E1" w:rsidRDefault="00F95477" w:rsidP="009A2C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A2C16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16 861,0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0583" w14:textId="56D2680C" w:rsidR="00933D95" w:rsidRPr="004C26E1" w:rsidRDefault="007F301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22,4</w:t>
            </w:r>
          </w:p>
        </w:tc>
      </w:tr>
      <w:tr w:rsidR="00933D95" w:rsidRPr="004C26E1" w14:paraId="43567509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FD48" w14:textId="12E3FAC9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</w:t>
            </w:r>
            <w:r w:rsidR="00957CC7"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бюджетам городских поселений</w:t>
            </w: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выравнивание бюджетной обеспеченности</w:t>
            </w:r>
          </w:p>
          <w:p w14:paraId="7221B4B2" w14:textId="77777777" w:rsidR="00F05A61" w:rsidRPr="004C26E1" w:rsidRDefault="00F05A61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07A7" w14:textId="755DA96D" w:rsidR="00933D95" w:rsidRPr="004C26E1" w:rsidRDefault="00F1789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19 645,3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63B" w14:textId="4D102FB2" w:rsidR="00933D95" w:rsidRPr="004C26E1" w:rsidRDefault="0083396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19 645,3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D0A1" w14:textId="56A19DAF" w:rsidR="00933D95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4 870,0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76FE" w14:textId="1590E898" w:rsidR="00933D95" w:rsidRPr="004C26E1" w:rsidRDefault="00A42746" w:rsidP="009A2C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9A2C16"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14 775,3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EB8E" w14:textId="53738AC5" w:rsidR="00933D95" w:rsidRPr="004C26E1" w:rsidRDefault="007F301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24,8</w:t>
            </w:r>
          </w:p>
        </w:tc>
      </w:tr>
      <w:tr w:rsidR="00957CC7" w:rsidRPr="004C26E1" w14:paraId="0CD1A20E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D3E" w14:textId="0E0F39DC" w:rsidR="00957CC7" w:rsidRPr="004C26E1" w:rsidRDefault="00957CC7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B336" w14:textId="2539B628" w:rsidR="00957CC7" w:rsidRPr="004C26E1" w:rsidRDefault="00F1789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0799" w14:textId="555F9447" w:rsidR="00957CC7" w:rsidRPr="004C26E1" w:rsidRDefault="0083396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2 085,7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180E" w14:textId="112B34B1" w:rsidR="00957CC7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FA8" w14:textId="5C5C2620" w:rsidR="00957CC7" w:rsidRPr="004C26E1" w:rsidRDefault="009A2C16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-2 085,7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DDD9" w14:textId="3750FD54" w:rsidR="00957CC7" w:rsidRPr="004C26E1" w:rsidRDefault="007F301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933D95" w:rsidRPr="004C26E1" w14:paraId="2BDBAD09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BAED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Субсидии бюджетам бюджетной системы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FC14" w14:textId="7E5A76C3" w:rsidR="00933D95" w:rsidRPr="004C26E1" w:rsidRDefault="00CA656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46E9" w14:textId="6F8B1039" w:rsidR="00933D95" w:rsidRPr="004C26E1" w:rsidRDefault="00CA656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2299" w14:textId="44FA3E70" w:rsidR="00933D95" w:rsidRPr="004C26E1" w:rsidRDefault="00CA656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C23" w14:textId="4F3A1F89" w:rsidR="00933D95" w:rsidRPr="004C26E1" w:rsidRDefault="00CA656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0B6B" w14:textId="5B55D51E" w:rsidR="00933D95" w:rsidRPr="004C26E1" w:rsidRDefault="005403E7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62D30" w:rsidRPr="004C26E1" w14:paraId="0E07AAA1" w14:textId="77777777" w:rsidTr="0057184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D641" w14:textId="77777777" w:rsidR="00A62D30" w:rsidRPr="004C26E1" w:rsidRDefault="00A62D30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52451921"/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  <w:bookmarkEnd w:id="1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438C" w14:textId="73FD2914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369,9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13B9" w14:textId="432E628A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6D15" w14:textId="2D46EE78" w:rsidR="00A62D30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A669" w14:textId="6BBCE652" w:rsidR="00A62D30" w:rsidRPr="004C26E1" w:rsidRDefault="00A62D30" w:rsidP="009A2C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A2C16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AD49" w14:textId="06DDC175" w:rsidR="00A62D30" w:rsidRPr="004C26E1" w:rsidRDefault="005403E7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20,1</w:t>
            </w:r>
          </w:p>
        </w:tc>
      </w:tr>
      <w:tr w:rsidR="00A62D30" w:rsidRPr="004C26E1" w14:paraId="3A36CDB2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A58C" w14:textId="3D02F2BA" w:rsidR="00A62D30" w:rsidRPr="004C26E1" w:rsidRDefault="00A62D30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DB80" w14:textId="5F153049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B011" w14:textId="0BA80536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4BAC" w14:textId="60170FF5" w:rsidR="00A62D30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="00057B0D"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AF9" w14:textId="39A4E402" w:rsidR="00A62D30" w:rsidRPr="004C26E1" w:rsidRDefault="00A62D30" w:rsidP="009A2C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9A2C16"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F519" w14:textId="04536C04" w:rsidR="00A62D30" w:rsidRPr="004C26E1" w:rsidRDefault="005403E7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14,9</w:t>
            </w:r>
          </w:p>
        </w:tc>
      </w:tr>
      <w:tr w:rsidR="00A62D30" w:rsidRPr="004C26E1" w14:paraId="48CD1DB9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0B0A" w14:textId="3607886E" w:rsidR="00A62D30" w:rsidRPr="004C26E1" w:rsidRDefault="00A62D30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59E" w14:textId="011CC675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1951" w14:textId="7593B3EE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406B" w14:textId="77515768" w:rsidR="00A62D30" w:rsidRPr="004C26E1" w:rsidRDefault="00057B0D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3CC9" w14:textId="7E733DC4" w:rsidR="00A62D30" w:rsidRPr="004C26E1" w:rsidRDefault="0002506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C4C8" w14:textId="6BC211D8" w:rsidR="00A62D30" w:rsidRPr="004C26E1" w:rsidRDefault="0002506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A62D30" w:rsidRPr="004C26E1" w14:paraId="19DF245C" w14:textId="77777777" w:rsidTr="008D1FAD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B7" w14:textId="3B1B6D92" w:rsidR="00A62D30" w:rsidRPr="004C26E1" w:rsidRDefault="00A62D30" w:rsidP="008D1FAD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субвенция бюджетам муниципальных районов из бюджета Республики Саха (Якутия)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A3B2" w14:textId="2A91262F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B304" w14:textId="1DE0FBED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61A5" w14:textId="28D22DE6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AB78" w14:textId="4B74DCBF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DABB" w14:textId="422C1841" w:rsidR="00A62D30" w:rsidRPr="004C26E1" w:rsidRDefault="00A62D30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</w:tr>
      <w:tr w:rsidR="00933D95" w:rsidRPr="004C26E1" w14:paraId="7848C298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1381" w14:textId="3212B993" w:rsidR="00933D95" w:rsidRPr="004C26E1" w:rsidRDefault="00B102B1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F808" w14:textId="021F1D72" w:rsidR="00933D95" w:rsidRPr="004C26E1" w:rsidRDefault="00913CAA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F47" w14:textId="374AC007" w:rsidR="00933D95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BC23" w14:textId="676A4A98" w:rsidR="00933D95" w:rsidRPr="004C26E1" w:rsidRDefault="00057B0D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048" w14:textId="3FE476F0" w:rsidR="00933D95" w:rsidRPr="004C26E1" w:rsidRDefault="0002506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4A1" w14:textId="46BE941D" w:rsidR="00933D95" w:rsidRPr="004C26E1" w:rsidRDefault="00025063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933D95" w:rsidRPr="004C26E1" w14:paraId="478779E5" w14:textId="77777777" w:rsidTr="008D1FAD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6D2" w14:textId="77777777" w:rsidR="00933D95" w:rsidRPr="004C26E1" w:rsidRDefault="00933D95" w:rsidP="008D1F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безвозмездные поступления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94AC" w14:textId="2206722F" w:rsidR="00933D95" w:rsidRPr="004C26E1" w:rsidRDefault="0083396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20 015,2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4EAC" w14:textId="46ED644B" w:rsidR="00933D95" w:rsidRPr="004C26E1" w:rsidRDefault="00DD30FE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DB33" w14:textId="3519E288" w:rsidR="00933D95" w:rsidRPr="004C26E1" w:rsidRDefault="0098133B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5 274,6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EA3" w14:textId="28F22E0E" w:rsidR="00933D95" w:rsidRPr="004C26E1" w:rsidRDefault="00933D95" w:rsidP="009813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8133B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16 826,3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7E9F" w14:textId="030B35D2" w:rsidR="00933D95" w:rsidRPr="004C26E1" w:rsidRDefault="0038251C" w:rsidP="008D1F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23,9</w:t>
            </w:r>
          </w:p>
        </w:tc>
      </w:tr>
    </w:tbl>
    <w:p w14:paraId="6DF46128" w14:textId="77777777" w:rsidR="00DC6F61" w:rsidRPr="004C26E1" w:rsidRDefault="00DC6F61" w:rsidP="00F0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BE09A" w14:textId="3414D044" w:rsidR="00AB4EF5" w:rsidRPr="004C26E1" w:rsidRDefault="0001133F" w:rsidP="00F05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доходную часть местного бюджета из бюджетов других уровней </w:t>
      </w:r>
      <w:r w:rsidR="005403E7" w:rsidRPr="004C26E1">
        <w:rPr>
          <w:rFonts w:ascii="Times New Roman" w:hAnsi="Times New Roman" w:cs="Times New Roman"/>
          <w:sz w:val="24"/>
          <w:szCs w:val="24"/>
        </w:rPr>
        <w:t>за период январ</w:t>
      </w:r>
      <w:proofErr w:type="gramStart"/>
      <w:r w:rsidR="005403E7" w:rsidRPr="004C26E1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5403E7" w:rsidRPr="004C26E1">
        <w:rPr>
          <w:rFonts w:ascii="Times New Roman" w:hAnsi="Times New Roman" w:cs="Times New Roman"/>
          <w:sz w:val="24"/>
          <w:szCs w:val="24"/>
        </w:rPr>
        <w:t xml:space="preserve"> март 2025</w:t>
      </w:r>
      <w:r w:rsidR="00DA3F12"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поступили в сумме </w:t>
      </w:r>
      <w:r w:rsidR="005403E7" w:rsidRPr="004C26E1">
        <w:rPr>
          <w:rFonts w:ascii="Times New Roman" w:eastAsia="Times New Roman" w:hAnsi="Times New Roman" w:cs="Times New Roman"/>
          <w:sz w:val="24"/>
          <w:szCs w:val="24"/>
        </w:rPr>
        <w:t>5 274,6</w:t>
      </w:r>
      <w:r w:rsidR="00551F2A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CA7" w:rsidRPr="004C26E1">
        <w:rPr>
          <w:rFonts w:ascii="Times New Roman" w:hAnsi="Times New Roman" w:cs="Times New Roman"/>
          <w:sz w:val="24"/>
          <w:szCs w:val="24"/>
        </w:rPr>
        <w:t>т</w:t>
      </w:r>
      <w:r w:rsidRPr="004C26E1">
        <w:rPr>
          <w:rFonts w:ascii="Times New Roman" w:hAnsi="Times New Roman" w:cs="Times New Roman"/>
          <w:sz w:val="24"/>
          <w:szCs w:val="24"/>
        </w:rPr>
        <w:t>ыс. руб</w:t>
      </w:r>
      <w:r w:rsidR="005F05DF" w:rsidRPr="004C26E1">
        <w:rPr>
          <w:rFonts w:ascii="Times New Roman" w:hAnsi="Times New Roman" w:cs="Times New Roman"/>
          <w:sz w:val="24"/>
          <w:szCs w:val="24"/>
        </w:rPr>
        <w:t>лей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при годовом плане </w:t>
      </w:r>
      <w:r w:rsidR="005403E7" w:rsidRPr="004C26E1">
        <w:rPr>
          <w:rFonts w:ascii="Times New Roman" w:eastAsia="Times New Roman" w:hAnsi="Times New Roman" w:cs="Times New Roman"/>
          <w:sz w:val="24"/>
          <w:szCs w:val="24"/>
        </w:rPr>
        <w:t>22 100,9</w:t>
      </w:r>
      <w:r w:rsidR="001C2E28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D3E" w:rsidRPr="004C26E1">
        <w:rPr>
          <w:rFonts w:ascii="Times New Roman" w:hAnsi="Times New Roman" w:cs="Times New Roman"/>
          <w:sz w:val="24"/>
          <w:szCs w:val="24"/>
        </w:rPr>
        <w:t>ты</w:t>
      </w:r>
      <w:r w:rsidRPr="004C26E1">
        <w:rPr>
          <w:rFonts w:ascii="Times New Roman" w:hAnsi="Times New Roman" w:cs="Times New Roman"/>
          <w:sz w:val="24"/>
          <w:szCs w:val="24"/>
        </w:rPr>
        <w:t xml:space="preserve">с. рублей.                                                           </w:t>
      </w:r>
    </w:p>
    <w:p w14:paraId="4EE45B45" w14:textId="4D2BF777" w:rsidR="0001133F" w:rsidRPr="004C26E1" w:rsidRDefault="0001133F" w:rsidP="00515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lastRenderedPageBreak/>
        <w:t xml:space="preserve">В состав безвозмездных поступлений </w:t>
      </w:r>
      <w:r w:rsidR="00E54228" w:rsidRPr="004C26E1">
        <w:rPr>
          <w:rFonts w:ascii="Times New Roman" w:hAnsi="Times New Roman" w:cs="Times New Roman"/>
          <w:sz w:val="24"/>
          <w:szCs w:val="24"/>
        </w:rPr>
        <w:t>на 01.</w:t>
      </w:r>
      <w:r w:rsidR="00B40557" w:rsidRPr="004C26E1">
        <w:rPr>
          <w:rFonts w:ascii="Times New Roman" w:hAnsi="Times New Roman" w:cs="Times New Roman"/>
          <w:sz w:val="24"/>
          <w:szCs w:val="24"/>
        </w:rPr>
        <w:t>04</w:t>
      </w:r>
      <w:r w:rsidR="00E54228" w:rsidRPr="004C26E1">
        <w:rPr>
          <w:rFonts w:ascii="Times New Roman" w:hAnsi="Times New Roman" w:cs="Times New Roman"/>
          <w:sz w:val="24"/>
          <w:szCs w:val="24"/>
        </w:rPr>
        <w:t>.20</w:t>
      </w:r>
      <w:r w:rsidR="009E431B" w:rsidRPr="004C26E1">
        <w:rPr>
          <w:rFonts w:ascii="Times New Roman" w:hAnsi="Times New Roman" w:cs="Times New Roman"/>
          <w:sz w:val="24"/>
          <w:szCs w:val="24"/>
        </w:rPr>
        <w:t>2</w:t>
      </w:r>
      <w:r w:rsidR="005403E7" w:rsidRPr="004C26E1">
        <w:rPr>
          <w:rFonts w:ascii="Times New Roman" w:hAnsi="Times New Roman" w:cs="Times New Roman"/>
          <w:sz w:val="24"/>
          <w:szCs w:val="24"/>
        </w:rPr>
        <w:t>5</w:t>
      </w:r>
      <w:r w:rsidR="00250414" w:rsidRPr="004C26E1">
        <w:rPr>
          <w:rFonts w:ascii="Times New Roman" w:hAnsi="Times New Roman" w:cs="Times New Roman"/>
          <w:sz w:val="24"/>
          <w:szCs w:val="24"/>
        </w:rPr>
        <w:t xml:space="preserve"> г.</w:t>
      </w:r>
      <w:r w:rsidRPr="004C26E1">
        <w:rPr>
          <w:rFonts w:ascii="Times New Roman" w:hAnsi="Times New Roman" w:cs="Times New Roman"/>
          <w:sz w:val="24"/>
          <w:szCs w:val="24"/>
        </w:rPr>
        <w:t xml:space="preserve">  вошли:</w:t>
      </w:r>
    </w:p>
    <w:p w14:paraId="67168D86" w14:textId="190F4FC9" w:rsidR="00440DBD" w:rsidRPr="004C26E1" w:rsidRDefault="00226937" w:rsidP="0051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</w:t>
      </w:r>
      <w:r w:rsidR="00DA2605" w:rsidRPr="004C26E1">
        <w:rPr>
          <w:rFonts w:ascii="Times New Roman" w:hAnsi="Times New Roman" w:cs="Times New Roman"/>
          <w:sz w:val="24"/>
          <w:szCs w:val="24"/>
        </w:rPr>
        <w:t>д</w:t>
      </w:r>
      <w:r w:rsidR="0001133F" w:rsidRPr="004C26E1">
        <w:rPr>
          <w:rFonts w:ascii="Times New Roman" w:hAnsi="Times New Roman" w:cs="Times New Roman"/>
          <w:sz w:val="24"/>
          <w:szCs w:val="24"/>
        </w:rPr>
        <w:t>отации на выравнивание бюджетной обеспеченности</w:t>
      </w:r>
      <w:r w:rsidR="00AB4EF5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492249" w:rsidRPr="004C26E1">
        <w:rPr>
          <w:rFonts w:ascii="Times New Roman" w:hAnsi="Times New Roman" w:cs="Times New Roman"/>
          <w:sz w:val="24"/>
          <w:szCs w:val="24"/>
        </w:rPr>
        <w:t>–</w:t>
      </w:r>
      <w:r w:rsidR="0001133F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B78FD" w:rsidRPr="004C26E1">
        <w:rPr>
          <w:rFonts w:ascii="Times New Roman" w:eastAsia="Times New Roman" w:hAnsi="Times New Roman" w:cs="Times New Roman"/>
          <w:sz w:val="24"/>
          <w:szCs w:val="24"/>
        </w:rPr>
        <w:t>4 870,0</w:t>
      </w:r>
      <w:r w:rsidR="00551F2A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33F" w:rsidRPr="004C26E1">
        <w:rPr>
          <w:rFonts w:ascii="Times New Roman" w:hAnsi="Times New Roman" w:cs="Times New Roman"/>
          <w:sz w:val="24"/>
          <w:szCs w:val="24"/>
        </w:rPr>
        <w:t>тыс.</w:t>
      </w:r>
      <w:r w:rsidR="00AB4EF5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4C26E1">
        <w:rPr>
          <w:rFonts w:ascii="Times New Roman" w:hAnsi="Times New Roman" w:cs="Times New Roman"/>
          <w:sz w:val="24"/>
          <w:szCs w:val="24"/>
        </w:rPr>
        <w:t>руб</w:t>
      </w:r>
      <w:r w:rsidR="00AB4EF5" w:rsidRPr="004C26E1">
        <w:rPr>
          <w:rFonts w:ascii="Times New Roman" w:hAnsi="Times New Roman" w:cs="Times New Roman"/>
          <w:sz w:val="24"/>
          <w:szCs w:val="24"/>
        </w:rPr>
        <w:t>лей</w:t>
      </w:r>
      <w:r w:rsidR="00945704" w:rsidRPr="004C26E1">
        <w:rPr>
          <w:rFonts w:ascii="Times New Roman" w:hAnsi="Times New Roman" w:cs="Times New Roman"/>
          <w:sz w:val="24"/>
          <w:szCs w:val="24"/>
        </w:rPr>
        <w:t>;</w:t>
      </w:r>
    </w:p>
    <w:p w14:paraId="0CBDC619" w14:textId="5EE671F2" w:rsidR="00551F2A" w:rsidRPr="004C26E1" w:rsidRDefault="00551F2A" w:rsidP="00515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</w:t>
      </w:r>
      <w:r w:rsidR="00DA2605" w:rsidRPr="004C26E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убвенции </w:t>
      </w:r>
      <w:r w:rsidR="00440DBD" w:rsidRPr="004C26E1">
        <w:rPr>
          <w:rFonts w:ascii="Times New Roman" w:eastAsia="Times New Roman" w:hAnsi="Times New Roman" w:cs="Times New Roman"/>
          <w:sz w:val="24"/>
          <w:szCs w:val="24"/>
        </w:rPr>
        <w:t xml:space="preserve">бюджетам бюджетной системы Российской Федерации </w:t>
      </w:r>
      <w:r w:rsidR="00FE5FEF" w:rsidRPr="004C26E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40DBD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8FD" w:rsidRPr="004C26E1">
        <w:rPr>
          <w:rFonts w:ascii="Times New Roman" w:eastAsia="Times New Roman" w:hAnsi="Times New Roman" w:cs="Times New Roman"/>
          <w:sz w:val="24"/>
          <w:szCs w:val="24"/>
        </w:rPr>
        <w:t>74,4</w:t>
      </w:r>
      <w:r w:rsidR="00DA2605" w:rsidRPr="004C26E1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14:paraId="404EFEF5" w14:textId="1301DD83" w:rsidR="005114AE" w:rsidRPr="004C26E1" w:rsidRDefault="00B102B1" w:rsidP="00515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-доходы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- 330,2 </w:t>
      </w:r>
      <w:r w:rsidR="005114AE" w:rsidRPr="004C26E1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380DA2" w:rsidRPr="004C26E1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65FD769D" w14:textId="77777777" w:rsidR="00E31A84" w:rsidRPr="004C26E1" w:rsidRDefault="00E31A84" w:rsidP="00515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E1A44A" w14:textId="745DFA13" w:rsidR="00B47ECE" w:rsidRPr="004C26E1" w:rsidRDefault="00B81AAE" w:rsidP="00E748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4.2</w:t>
      </w:r>
      <w:r w:rsidR="0056386D" w:rsidRPr="004C26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4C26E1">
        <w:rPr>
          <w:rFonts w:ascii="Times New Roman" w:hAnsi="Times New Roman" w:cs="Times New Roman"/>
          <w:b/>
          <w:sz w:val="28"/>
          <w:szCs w:val="28"/>
        </w:rPr>
        <w:t xml:space="preserve"> Налоговые доходы бюджета </w:t>
      </w:r>
      <w:r w:rsidR="00A23487" w:rsidRPr="004C26E1">
        <w:rPr>
          <w:rFonts w:ascii="Times New Roman" w:hAnsi="Times New Roman" w:cs="Times New Roman"/>
          <w:b/>
          <w:sz w:val="28"/>
          <w:szCs w:val="28"/>
        </w:rPr>
        <w:t>городского поселения «Поселок «</w:t>
      </w:r>
      <w:r w:rsidR="0065767E" w:rsidRPr="004C26E1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A23487" w:rsidRPr="004C26E1">
        <w:rPr>
          <w:rFonts w:ascii="Times New Roman" w:hAnsi="Times New Roman" w:cs="Times New Roman"/>
          <w:b/>
          <w:sz w:val="28"/>
          <w:szCs w:val="28"/>
        </w:rPr>
        <w:t>»</w:t>
      </w:r>
      <w:r w:rsidR="00B47ECE" w:rsidRPr="004C26E1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="0065767E" w:rsidRPr="004C2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AB4AC9" w14:textId="77777777" w:rsidR="00DC6F61" w:rsidRPr="004C26E1" w:rsidRDefault="00DC6F61" w:rsidP="00E748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DF32E" w14:textId="150FCE16" w:rsidR="00AD40AA" w:rsidRPr="004C26E1" w:rsidRDefault="00051BF1" w:rsidP="000E13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Кассовое исполнение по налоговым доходам, поступающим в бюджет Нерюнгринского района, </w:t>
      </w:r>
      <w:r w:rsidR="0067382A" w:rsidRPr="004C26E1">
        <w:rPr>
          <w:rFonts w:ascii="Times New Roman" w:hAnsi="Times New Roman" w:cs="Times New Roman"/>
          <w:sz w:val="24"/>
          <w:szCs w:val="24"/>
        </w:rPr>
        <w:t>по состоянию на 01.04.202</w:t>
      </w:r>
      <w:r w:rsidR="00515F07" w:rsidRPr="004C26E1">
        <w:rPr>
          <w:rFonts w:ascii="Times New Roman" w:hAnsi="Times New Roman" w:cs="Times New Roman"/>
          <w:sz w:val="24"/>
          <w:szCs w:val="24"/>
        </w:rPr>
        <w:t>5</w:t>
      </w:r>
      <w:r w:rsidR="0067382A"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CB28AE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>30,1</w:t>
      </w:r>
      <w:r w:rsidR="001839D1" w:rsidRPr="004C26E1">
        <w:rPr>
          <w:rFonts w:ascii="Times New Roman" w:hAnsi="Times New Roman" w:cs="Times New Roman"/>
          <w:sz w:val="24"/>
          <w:szCs w:val="24"/>
        </w:rPr>
        <w:t>%</w:t>
      </w:r>
      <w:r w:rsidRPr="004C26E1">
        <w:rPr>
          <w:rFonts w:ascii="Times New Roman" w:hAnsi="Times New Roman" w:cs="Times New Roman"/>
          <w:sz w:val="24"/>
          <w:szCs w:val="24"/>
        </w:rPr>
        <w:t xml:space="preserve"> от уточненного плана. Сведения в разрезе видов налогов приведе</w:t>
      </w:r>
      <w:r w:rsidR="000E1393" w:rsidRPr="004C26E1">
        <w:rPr>
          <w:rFonts w:ascii="Times New Roman" w:hAnsi="Times New Roman" w:cs="Times New Roman"/>
          <w:sz w:val="24"/>
          <w:szCs w:val="24"/>
        </w:rPr>
        <w:t>ны в таблице:</w:t>
      </w:r>
    </w:p>
    <w:p w14:paraId="0094B4A6" w14:textId="63E2E98B" w:rsidR="00E16BB0" w:rsidRPr="004C26E1" w:rsidRDefault="000C6F73" w:rsidP="00E16B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6F72DA" w:rsidRPr="004C26E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843"/>
        <w:gridCol w:w="1134"/>
        <w:gridCol w:w="1275"/>
        <w:gridCol w:w="1418"/>
      </w:tblGrid>
      <w:tr w:rsidR="00C117C2" w:rsidRPr="004C26E1" w14:paraId="4EA0E382" w14:textId="77777777" w:rsidTr="00240983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5EF0" w14:textId="77777777" w:rsidR="00E85F44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D264" w14:textId="77777777" w:rsidR="00E85F44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  <w:p w14:paraId="7005061C" w14:textId="1A61DF23" w:rsidR="002417F9" w:rsidRPr="004C26E1" w:rsidRDefault="002417F9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4285" w14:textId="75421BFC" w:rsidR="00E85F44" w:rsidRPr="004C26E1" w:rsidRDefault="00903219" w:rsidP="00B4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</w:t>
            </w:r>
            <w:r w:rsidR="00B40557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FB2765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CB28AE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C9833" w14:textId="77777777" w:rsidR="00E85F44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92A1" w14:textId="77777777" w:rsidR="00E85F44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711AAE" w:rsidRPr="004C26E1" w14:paraId="4733F0CC" w14:textId="77777777" w:rsidTr="00240983">
        <w:trPr>
          <w:trHeight w:val="10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D4D6" w14:textId="77777777" w:rsidR="002758F3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C26E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CAB8" w14:textId="77777777" w:rsidR="002758F3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C26E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B86F" w14:textId="77777777" w:rsidR="002758F3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C26E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627A8" w14:textId="77777777" w:rsidR="002758F3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C26E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C2DC0" w14:textId="77777777" w:rsidR="002758F3" w:rsidRPr="004C26E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C26E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711AAE" w:rsidRPr="004C26E1" w14:paraId="53E8CEDF" w14:textId="77777777" w:rsidTr="00240983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997FB" w14:textId="3A953440" w:rsidR="006F7058" w:rsidRPr="004C26E1" w:rsidRDefault="006F7058" w:rsidP="002B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3831CE" w14:textId="67640415" w:rsidR="006F7058" w:rsidRPr="004C26E1" w:rsidRDefault="00D22C36" w:rsidP="00E1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4 887,6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B7975" w14:textId="1ABB9E3E" w:rsidR="006F7058" w:rsidRPr="004C26E1" w:rsidRDefault="00D22C36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F8499" w14:textId="7767EDF6" w:rsidR="006F7058" w:rsidRPr="004C26E1" w:rsidRDefault="00B03F8B" w:rsidP="0038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81480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3 415,4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ECE9A" w14:textId="27249635" w:rsidR="006F7058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30,1</w:t>
            </w:r>
          </w:p>
        </w:tc>
      </w:tr>
      <w:tr w:rsidR="00711AAE" w:rsidRPr="004C26E1" w14:paraId="080D8DBD" w14:textId="77777777" w:rsidTr="00240983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5348E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DE282" w14:textId="7D8CA1D3" w:rsidR="006F7058" w:rsidRPr="004C26E1" w:rsidRDefault="00F13226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77748A" w14:textId="4DFBB791" w:rsidR="006F7058" w:rsidRPr="004C26E1" w:rsidRDefault="00F13226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E8768" w14:textId="350C2F57" w:rsidR="006F7058" w:rsidRPr="004C26E1" w:rsidRDefault="0073493B" w:rsidP="00381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381480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D803D" w14:textId="301F5623" w:rsidR="006F7058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30,6</w:t>
            </w:r>
          </w:p>
        </w:tc>
      </w:tr>
      <w:tr w:rsidR="00403D2F" w:rsidRPr="004C26E1" w14:paraId="20F03997" w14:textId="77777777" w:rsidTr="00240983">
        <w:trPr>
          <w:trHeight w:val="418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33C98" w14:textId="25690A44" w:rsidR="006F7058" w:rsidRPr="004C26E1" w:rsidRDefault="00CB28AE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37C9" w14:textId="35F4748B" w:rsidR="006F7058" w:rsidRPr="004C26E1" w:rsidRDefault="00CB28AE" w:rsidP="0049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0E613" w14:textId="0FBDAFBE" w:rsidR="006F7058" w:rsidRPr="004C26E1" w:rsidRDefault="004C1A49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704,8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72864" w14:textId="4CD5A600" w:rsidR="006F7058" w:rsidRPr="004C26E1" w:rsidRDefault="009C7E20" w:rsidP="004F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4F7AE6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3 495,2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54BA" w14:textId="7131666A" w:rsidR="006F7058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16,8</w:t>
            </w:r>
          </w:p>
        </w:tc>
      </w:tr>
      <w:tr w:rsidR="0031146E" w:rsidRPr="004C26E1" w14:paraId="11DF7984" w14:textId="77777777" w:rsidTr="00240983">
        <w:trPr>
          <w:trHeight w:val="406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E1D6A" w14:textId="4A2B47BB" w:rsidR="006F7058" w:rsidRPr="004C26E1" w:rsidRDefault="00CD08BC" w:rsidP="003D265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C26E1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4C26E1">
              <w:rPr>
                <w:rFonts w:ascii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</w:t>
            </w:r>
            <w:r w:rsidRPr="004C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B30E3" w14:textId="77777777" w:rsidR="006F7058" w:rsidRPr="004C26E1" w:rsidRDefault="006F7058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0</w:t>
            </w:r>
            <w:r w:rsidR="00547451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F7C50" w14:textId="029205FF" w:rsidR="006F7058" w:rsidRPr="004C26E1" w:rsidRDefault="00CD08BC" w:rsidP="00C1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11B82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0C8AE" w14:textId="1E3114C1" w:rsidR="006F7058" w:rsidRPr="004C26E1" w:rsidRDefault="004F7AE6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F76DB" w14:textId="77777777" w:rsidR="006F7058" w:rsidRPr="004C26E1" w:rsidRDefault="008B174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CD08BC" w:rsidRPr="004C26E1" w14:paraId="5E214EC5" w14:textId="77777777" w:rsidTr="00240983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94D46" w14:textId="19DAE131" w:rsidR="00CD08BC" w:rsidRPr="004C26E1" w:rsidRDefault="004C1A49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627CF" w14:textId="7CFDCFC4" w:rsidR="00CD08BC" w:rsidRPr="004C26E1" w:rsidRDefault="004C1A49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1FE93" w14:textId="30189089" w:rsidR="00CD08BC" w:rsidRPr="004C26E1" w:rsidRDefault="004C1A49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02718" w14:textId="5BF60575" w:rsidR="00CD08BC" w:rsidRPr="004C26E1" w:rsidRDefault="004F7AE6" w:rsidP="0076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88774" w14:textId="0F32D5D0" w:rsidR="00CD08BC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C1A49" w:rsidRPr="004C26E1" w14:paraId="676C0373" w14:textId="77777777" w:rsidTr="00240983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F108A" w14:textId="33FA1F59" w:rsidR="004C1A49" w:rsidRPr="004C26E1" w:rsidRDefault="00490D53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</w:t>
            </w: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 января 2025 года</w:t>
            </w:r>
            <w:proofErr w:type="gramEnd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A64DB" w14:textId="1D915846" w:rsidR="004C1A49" w:rsidRPr="004C26E1" w:rsidRDefault="00490D53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C26E4" w14:textId="6BF43F15" w:rsidR="004C1A49" w:rsidRPr="004C26E1" w:rsidRDefault="00490D53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C9993" w14:textId="083C2F13" w:rsidR="004C1A49" w:rsidRPr="004C26E1" w:rsidRDefault="004F7AE6" w:rsidP="0076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C5E57" w14:textId="2C415638" w:rsidR="004C1A49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F13226" w:rsidRPr="004C26E1" w14:paraId="526BC915" w14:textId="77777777" w:rsidTr="00240983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1E94D" w14:textId="08D54F51" w:rsidR="00F13226" w:rsidRPr="004C26E1" w:rsidRDefault="00F13226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FE599" w14:textId="7DA201C7" w:rsidR="00F13226" w:rsidRPr="004C26E1" w:rsidRDefault="00F13226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E205" w14:textId="58B63268" w:rsidR="00F13226" w:rsidRPr="004C26E1" w:rsidRDefault="00E97CC9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69F93" w14:textId="4C9E55D7" w:rsidR="00F13226" w:rsidRPr="004C26E1" w:rsidRDefault="00E97CC9" w:rsidP="0076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4A85C" w14:textId="61956B06" w:rsidR="00F13226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711AAE" w:rsidRPr="004C26E1" w14:paraId="47193276" w14:textId="77777777" w:rsidTr="00240983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57B25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0B24" w14:textId="19DDC216" w:rsidR="006F7058" w:rsidRPr="004C26E1" w:rsidRDefault="008560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22F9C" w14:textId="4819657A" w:rsidR="006F7058" w:rsidRPr="004C26E1" w:rsidRDefault="0098255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2ABF" w14:textId="0DC1B6BD" w:rsidR="006F7058" w:rsidRPr="004C26E1" w:rsidRDefault="000C6F73" w:rsidP="00F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F51269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9A844" w14:textId="2296A216" w:rsidR="006F7058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25,5</w:t>
            </w:r>
          </w:p>
        </w:tc>
      </w:tr>
      <w:tr w:rsidR="00711AAE" w:rsidRPr="004C26E1" w14:paraId="3315899F" w14:textId="77777777" w:rsidTr="00240983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1B914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5F06F" w14:textId="727080EE" w:rsidR="006F7058" w:rsidRPr="004C26E1" w:rsidRDefault="008560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5A6B2" w14:textId="4920E419" w:rsidR="006F7058" w:rsidRPr="004C26E1" w:rsidRDefault="003D685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82550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C25E" w14:textId="3C65B67A" w:rsidR="006F7058" w:rsidRPr="004C26E1" w:rsidRDefault="000C6F73" w:rsidP="00F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F51269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589D4" w14:textId="072D7578" w:rsidR="006F7058" w:rsidRPr="004C26E1" w:rsidRDefault="002B7320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25,5</w:t>
            </w:r>
          </w:p>
        </w:tc>
      </w:tr>
      <w:tr w:rsidR="00711AAE" w:rsidRPr="004C26E1" w14:paraId="08134977" w14:textId="77777777" w:rsidTr="00240983">
        <w:trPr>
          <w:trHeight w:val="1396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D5920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0FB97" w14:textId="39D1818E" w:rsidR="006F7058" w:rsidRPr="004C26E1" w:rsidRDefault="00F25761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A096F7" w14:textId="57600978" w:rsidR="006F7058" w:rsidRPr="004C26E1" w:rsidRDefault="00F25761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C43AA" w14:textId="32DA7C90" w:rsidR="006F7058" w:rsidRPr="004C26E1" w:rsidRDefault="000C6F73" w:rsidP="00F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F51269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CCAF7" w14:textId="4B1239AA" w:rsidR="006F7058" w:rsidRPr="004C26E1" w:rsidRDefault="00837DCA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23,4</w:t>
            </w:r>
          </w:p>
        </w:tc>
      </w:tr>
      <w:tr w:rsidR="00711AAE" w:rsidRPr="004C26E1" w14:paraId="6EEAD1C3" w14:textId="77777777" w:rsidTr="00240983">
        <w:trPr>
          <w:trHeight w:val="1874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F604A3" w14:textId="77777777" w:rsidR="00AD025C" w:rsidRPr="004C26E1" w:rsidRDefault="00AD025C" w:rsidP="00AD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CDA14" w14:textId="46E42C0F" w:rsidR="00AD025C" w:rsidRPr="004C26E1" w:rsidRDefault="00F25761" w:rsidP="00AD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6E437" w14:textId="2005816A" w:rsidR="00AD025C" w:rsidRPr="004C26E1" w:rsidRDefault="00311025" w:rsidP="00AD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DFF9A" w14:textId="38A5A46D" w:rsidR="00AD025C" w:rsidRPr="004C26E1" w:rsidRDefault="00F51269" w:rsidP="00AD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386E6" w14:textId="665F1CCF" w:rsidR="00AD025C" w:rsidRPr="004C26E1" w:rsidRDefault="00837DCA" w:rsidP="00AD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33,3</w:t>
            </w:r>
          </w:p>
        </w:tc>
      </w:tr>
      <w:tr w:rsidR="00711AAE" w:rsidRPr="004C26E1" w14:paraId="5607A25C" w14:textId="77777777" w:rsidTr="00240983">
        <w:trPr>
          <w:trHeight w:val="1383"/>
        </w:trPr>
        <w:tc>
          <w:tcPr>
            <w:tcW w:w="4268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E061F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BCD7" w14:textId="4B896018" w:rsidR="006F7058" w:rsidRPr="004C26E1" w:rsidRDefault="00F25761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234F5" w14:textId="25163344" w:rsidR="006F7058" w:rsidRPr="004C26E1" w:rsidRDefault="00F25761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82550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5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68553" w14:textId="03AE814F" w:rsidR="006F7058" w:rsidRPr="004C26E1" w:rsidRDefault="000C6F73" w:rsidP="00F5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F51269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48,3</w:t>
            </w:r>
          </w:p>
        </w:tc>
        <w:tc>
          <w:tcPr>
            <w:tcW w:w="1418" w:type="dxa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5B7C4" w14:textId="6B9C52BD" w:rsidR="006F7058" w:rsidRPr="004C26E1" w:rsidRDefault="00837DCA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25,6</w:t>
            </w:r>
          </w:p>
        </w:tc>
      </w:tr>
      <w:tr w:rsidR="00711AAE" w:rsidRPr="004C26E1" w14:paraId="1D0522F7" w14:textId="77777777" w:rsidTr="00240983">
        <w:trPr>
          <w:trHeight w:val="134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C7A2F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6A50" w14:textId="6B4E9D40" w:rsidR="006F7058" w:rsidRPr="004C26E1" w:rsidRDefault="00856055" w:rsidP="00C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36809" w14:textId="2AA893A2" w:rsidR="006F7058" w:rsidRPr="004C26E1" w:rsidRDefault="00EF4E3A" w:rsidP="00D85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14A2A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B0D8A" w14:textId="6F4B1358" w:rsidR="006F7058" w:rsidRPr="004C26E1" w:rsidRDefault="009038FB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35309" w14:textId="3D35BF4B" w:rsidR="006F7058" w:rsidRPr="004C26E1" w:rsidRDefault="00837DCA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13,3</w:t>
            </w:r>
          </w:p>
        </w:tc>
      </w:tr>
      <w:tr w:rsidR="00711AAE" w:rsidRPr="004C26E1" w14:paraId="493B5794" w14:textId="77777777" w:rsidTr="00240983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34CC4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4C24F" w14:textId="59B5B723" w:rsidR="006F7058" w:rsidRPr="004C26E1" w:rsidRDefault="00D3313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F3901" w14:textId="08C281DB" w:rsidR="006F7058" w:rsidRPr="004C26E1" w:rsidRDefault="00B15D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A88D8" w14:textId="6F41DB72" w:rsidR="006F7058" w:rsidRPr="004C26E1" w:rsidRDefault="002C1731" w:rsidP="0090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9038FB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0AA20" w14:textId="1E4A73E7" w:rsidR="006F7058" w:rsidRPr="004C26E1" w:rsidRDefault="00C76D4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27,7</w:t>
            </w:r>
          </w:p>
        </w:tc>
      </w:tr>
      <w:tr w:rsidR="00711AAE" w:rsidRPr="004C26E1" w14:paraId="3E54B21F" w14:textId="77777777" w:rsidTr="00240983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BAD53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F37C" w14:textId="7FB75A04" w:rsidR="006F7058" w:rsidRPr="004C26E1" w:rsidRDefault="00D3313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DCDF0" w14:textId="3AF546AB" w:rsidR="006F7058" w:rsidRPr="004C26E1" w:rsidRDefault="00B15D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24DA0" w14:textId="6C845221" w:rsidR="006F7058" w:rsidRPr="004C26E1" w:rsidRDefault="009038FB" w:rsidP="0090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8BA01" w14:textId="1F3D451F" w:rsidR="006F7058" w:rsidRPr="004C26E1" w:rsidRDefault="00C76D4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1,9</w:t>
            </w:r>
          </w:p>
        </w:tc>
      </w:tr>
      <w:tr w:rsidR="00711AAE" w:rsidRPr="004C26E1" w14:paraId="2E6B5120" w14:textId="77777777" w:rsidTr="00240983">
        <w:trPr>
          <w:trHeight w:val="163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3A187" w14:textId="77777777" w:rsidR="00A44F25" w:rsidRPr="004C26E1" w:rsidRDefault="0098592D" w:rsidP="00A4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14:paraId="52422F78" w14:textId="0896BD6E" w:rsidR="00DC6F61" w:rsidRPr="004C26E1" w:rsidRDefault="00DC6F61" w:rsidP="00A4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3F120" w14:textId="6DB14A39" w:rsidR="00A44F25" w:rsidRPr="004C26E1" w:rsidRDefault="00D3313F" w:rsidP="00A4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62CFF" w14:textId="63373E48" w:rsidR="00A44F25" w:rsidRPr="004C26E1" w:rsidRDefault="00D3313F" w:rsidP="00A4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15D55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8FA58" w14:textId="485978E3" w:rsidR="00A44F25" w:rsidRPr="004C26E1" w:rsidRDefault="002C1731" w:rsidP="0090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9038FB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8D54A" w14:textId="292D35ED" w:rsidR="00A44F25" w:rsidRPr="004C26E1" w:rsidRDefault="00C76D4F" w:rsidP="00A4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1,9</w:t>
            </w:r>
          </w:p>
        </w:tc>
      </w:tr>
      <w:tr w:rsidR="00711AAE" w:rsidRPr="004C26E1" w14:paraId="1C4A533F" w14:textId="77777777" w:rsidTr="00240983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B097E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0FE5" w14:textId="7E469AB1" w:rsidR="006F7058" w:rsidRPr="004C26E1" w:rsidRDefault="00D3313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6BE66" w14:textId="47B22879" w:rsidR="006F7058" w:rsidRPr="004C26E1" w:rsidRDefault="00B15D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156,6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332C9" w14:textId="63E49A78" w:rsidR="006F7058" w:rsidRPr="004C26E1" w:rsidRDefault="002C1731" w:rsidP="00DF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DF49F1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359,4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019CA" w14:textId="1A0ECF78" w:rsidR="006F7058" w:rsidRPr="004C26E1" w:rsidRDefault="00C76D4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30,3</w:t>
            </w:r>
          </w:p>
        </w:tc>
      </w:tr>
      <w:tr w:rsidR="00711AAE" w:rsidRPr="004C26E1" w14:paraId="52AC31C2" w14:textId="77777777" w:rsidTr="00240983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84AD6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E15D" w14:textId="6C451F83" w:rsidR="006F7058" w:rsidRPr="004C26E1" w:rsidRDefault="00D3313F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17CA8" w14:textId="47E23718" w:rsidR="006F7058" w:rsidRPr="004C26E1" w:rsidRDefault="00B15D55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82AFF" w14:textId="68C35250" w:rsidR="006F7058" w:rsidRPr="004C26E1" w:rsidRDefault="00FA445B" w:rsidP="00DF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282A47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F49F1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65D0B" w14:textId="452FE6FB" w:rsidR="006F7058" w:rsidRPr="004C26E1" w:rsidRDefault="00DE60DE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30,5</w:t>
            </w:r>
          </w:p>
        </w:tc>
      </w:tr>
      <w:tr w:rsidR="00711AAE" w:rsidRPr="004C26E1" w14:paraId="040AD593" w14:textId="77777777" w:rsidTr="00240983">
        <w:trPr>
          <w:trHeight w:val="31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DB33F" w14:textId="77777777" w:rsidR="006F7058" w:rsidRPr="004C26E1" w:rsidRDefault="006F7058" w:rsidP="006F7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25493" w14:textId="77F79525" w:rsidR="006F7058" w:rsidRPr="004C26E1" w:rsidRDefault="00D3313F" w:rsidP="0046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94283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35954" w14:textId="77777777" w:rsidR="006F7058" w:rsidRPr="004C26E1" w:rsidRDefault="00294283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6C1C3" w14:textId="241C37B7" w:rsidR="006F7058" w:rsidRPr="004C26E1" w:rsidRDefault="00DF49F1" w:rsidP="0071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40BF1" w14:textId="77777777" w:rsidR="006F7058" w:rsidRPr="004C26E1" w:rsidRDefault="00294283" w:rsidP="006F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</w:tbl>
    <w:p w14:paraId="367AA948" w14:textId="23C035BE" w:rsidR="006A0AEE" w:rsidRPr="004C26E1" w:rsidRDefault="008C5710" w:rsidP="008D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Фактическое исполнение по налогу на доходы физических лиц составило </w:t>
      </w:r>
      <w:r w:rsidR="00496535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1 284,4 </w:t>
      </w:r>
      <w:r w:rsidR="00584B4F" w:rsidRPr="004C26E1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DE60DE" w:rsidRPr="004C26E1">
        <w:rPr>
          <w:rFonts w:ascii="Times New Roman" w:hAnsi="Times New Roman" w:cs="Times New Roman"/>
          <w:sz w:val="24"/>
          <w:szCs w:val="24"/>
        </w:rPr>
        <w:t>30,1</w:t>
      </w:r>
      <w:r w:rsidR="000D7364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% от годового</w:t>
      </w:r>
      <w:r w:rsidR="006A0AEE" w:rsidRPr="004C26E1">
        <w:rPr>
          <w:rFonts w:ascii="Times New Roman" w:hAnsi="Times New Roman" w:cs="Times New Roman"/>
          <w:sz w:val="24"/>
          <w:szCs w:val="24"/>
        </w:rPr>
        <w:t xml:space="preserve"> уточненного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прогноза.</w:t>
      </w:r>
    </w:p>
    <w:p w14:paraId="1ABCF2BF" w14:textId="33F510AC" w:rsidR="00053170" w:rsidRPr="004C26E1" w:rsidRDefault="008C5710" w:rsidP="008D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4C26E1">
        <w:rPr>
          <w:rFonts w:ascii="Times New Roman" w:hAnsi="Times New Roman" w:cs="Times New Roman"/>
          <w:sz w:val="24"/>
          <w:szCs w:val="24"/>
        </w:rPr>
        <w:t>исполнение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0F577E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>30,2</w:t>
      </w:r>
      <w:r w:rsidR="00CD03E0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439CC" w:rsidRPr="004C26E1">
        <w:rPr>
          <w:rFonts w:ascii="Times New Roman" w:hAnsi="Times New Roman" w:cs="Times New Roman"/>
          <w:sz w:val="24"/>
          <w:szCs w:val="24"/>
        </w:rPr>
        <w:t>тыс. рублей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4C26E1">
        <w:rPr>
          <w:rFonts w:ascii="Times New Roman" w:hAnsi="Times New Roman" w:cs="Times New Roman"/>
          <w:sz w:val="24"/>
          <w:szCs w:val="24"/>
        </w:rPr>
        <w:t xml:space="preserve">или </w:t>
      </w:r>
      <w:r w:rsidR="000F577E" w:rsidRPr="004C26E1">
        <w:rPr>
          <w:rFonts w:ascii="Times New Roman" w:hAnsi="Times New Roman" w:cs="Times New Roman"/>
          <w:sz w:val="24"/>
          <w:szCs w:val="24"/>
        </w:rPr>
        <w:t>25,5</w:t>
      </w:r>
      <w:r w:rsidR="00A636DC" w:rsidRPr="004C26E1">
        <w:rPr>
          <w:rFonts w:ascii="Times New Roman" w:hAnsi="Times New Roman" w:cs="Times New Roman"/>
          <w:sz w:val="24"/>
          <w:szCs w:val="24"/>
        </w:rPr>
        <w:t>%</w:t>
      </w:r>
      <w:r w:rsidR="0001133F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053170" w:rsidRPr="004C26E1">
        <w:rPr>
          <w:rFonts w:ascii="Times New Roman" w:hAnsi="Times New Roman" w:cs="Times New Roman"/>
          <w:sz w:val="24"/>
          <w:szCs w:val="24"/>
        </w:rPr>
        <w:t xml:space="preserve"> Поступление акцизов на нефтепродукты в бюджет </w:t>
      </w:r>
      <w:r w:rsidR="00AF311E" w:rsidRPr="004C26E1">
        <w:rPr>
          <w:rFonts w:ascii="Times New Roman" w:hAnsi="Times New Roman"/>
          <w:sz w:val="24"/>
          <w:szCs w:val="24"/>
        </w:rPr>
        <w:t>г</w:t>
      </w:r>
      <w:r w:rsidR="001E5ACE" w:rsidRPr="004C26E1">
        <w:rPr>
          <w:rFonts w:ascii="Times New Roman" w:hAnsi="Times New Roman"/>
          <w:sz w:val="24"/>
          <w:szCs w:val="24"/>
        </w:rPr>
        <w:t>ородского поселения «Поселок «</w:t>
      </w:r>
      <w:r w:rsidR="00D7002C" w:rsidRPr="004C26E1">
        <w:rPr>
          <w:rFonts w:ascii="Times New Roman" w:hAnsi="Times New Roman"/>
          <w:sz w:val="24"/>
          <w:szCs w:val="24"/>
        </w:rPr>
        <w:t>Золотинка</w:t>
      </w:r>
      <w:r w:rsidR="001E5ACE" w:rsidRPr="004C26E1">
        <w:rPr>
          <w:rFonts w:ascii="Times New Roman" w:hAnsi="Times New Roman"/>
          <w:sz w:val="24"/>
          <w:szCs w:val="24"/>
        </w:rPr>
        <w:t>»</w:t>
      </w:r>
      <w:r w:rsidR="000F577E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1E5ACE" w:rsidRPr="004C26E1">
        <w:rPr>
          <w:rFonts w:ascii="Times New Roman" w:hAnsi="Times New Roman"/>
          <w:sz w:val="24"/>
          <w:szCs w:val="24"/>
        </w:rPr>
        <w:t xml:space="preserve"> </w:t>
      </w:r>
      <w:r w:rsidR="00053170" w:rsidRPr="004C26E1">
        <w:rPr>
          <w:rFonts w:ascii="Times New Roman" w:hAnsi="Times New Roman" w:cs="Times New Roman"/>
          <w:sz w:val="24"/>
          <w:szCs w:val="24"/>
        </w:rPr>
        <w:t>осуществля</w:t>
      </w:r>
      <w:r w:rsidR="00584B4F" w:rsidRPr="004C26E1">
        <w:rPr>
          <w:rFonts w:ascii="Times New Roman" w:hAnsi="Times New Roman" w:cs="Times New Roman"/>
          <w:sz w:val="24"/>
          <w:szCs w:val="24"/>
        </w:rPr>
        <w:t>ется</w:t>
      </w:r>
      <w:r w:rsidR="00053170" w:rsidRPr="004C26E1">
        <w:rPr>
          <w:rFonts w:ascii="Times New Roman" w:hAnsi="Times New Roman" w:cs="Times New Roman"/>
          <w:sz w:val="24"/>
          <w:szCs w:val="24"/>
        </w:rPr>
        <w:t xml:space="preserve"> по дифференцированным нормативам, утвержденным Законом РС</w:t>
      </w:r>
      <w:r w:rsidR="0041523B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053170" w:rsidRPr="004C26E1">
        <w:rPr>
          <w:rFonts w:ascii="Times New Roman" w:hAnsi="Times New Roman" w:cs="Times New Roman"/>
          <w:sz w:val="24"/>
          <w:szCs w:val="24"/>
        </w:rPr>
        <w:t>(Я) о государственном бюджете на 20</w:t>
      </w:r>
      <w:r w:rsidR="008D6C6C" w:rsidRPr="004C26E1">
        <w:rPr>
          <w:rFonts w:ascii="Times New Roman" w:hAnsi="Times New Roman" w:cs="Times New Roman"/>
          <w:sz w:val="24"/>
          <w:szCs w:val="24"/>
        </w:rPr>
        <w:t>2</w:t>
      </w:r>
      <w:r w:rsidR="000F577E" w:rsidRPr="004C26E1">
        <w:rPr>
          <w:rFonts w:ascii="Times New Roman" w:hAnsi="Times New Roman" w:cs="Times New Roman"/>
          <w:sz w:val="24"/>
          <w:szCs w:val="24"/>
        </w:rPr>
        <w:t>5</w:t>
      </w:r>
      <w:r w:rsidR="0001133F" w:rsidRPr="004C26E1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4C26E1">
        <w:rPr>
          <w:rFonts w:ascii="Times New Roman" w:hAnsi="Times New Roman" w:cs="Times New Roman"/>
          <w:sz w:val="24"/>
          <w:szCs w:val="24"/>
        </w:rPr>
        <w:t>.</w:t>
      </w:r>
      <w:r w:rsidR="007C5521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50690" w14:textId="2413C84C" w:rsidR="00AF311E" w:rsidRPr="004C26E1" w:rsidRDefault="0013482A" w:rsidP="0013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Прогноз по налогам на имущество по состоянию на 01.</w:t>
      </w:r>
      <w:r w:rsidR="00B40557" w:rsidRPr="004C26E1">
        <w:rPr>
          <w:rFonts w:ascii="Times New Roman" w:hAnsi="Times New Roman" w:cs="Times New Roman"/>
          <w:sz w:val="24"/>
          <w:szCs w:val="24"/>
        </w:rPr>
        <w:t>04</w:t>
      </w:r>
      <w:r w:rsidRPr="004C26E1">
        <w:rPr>
          <w:rFonts w:ascii="Times New Roman" w:hAnsi="Times New Roman" w:cs="Times New Roman"/>
          <w:sz w:val="24"/>
          <w:szCs w:val="24"/>
        </w:rPr>
        <w:t>.20</w:t>
      </w:r>
      <w:r w:rsidR="008D6C6C" w:rsidRPr="004C26E1">
        <w:rPr>
          <w:rFonts w:ascii="Times New Roman" w:hAnsi="Times New Roman" w:cs="Times New Roman"/>
          <w:sz w:val="24"/>
          <w:szCs w:val="24"/>
        </w:rPr>
        <w:t>2</w:t>
      </w:r>
      <w:r w:rsidR="00496535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496535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>157,6</w:t>
      </w:r>
      <w:r w:rsidR="0065239E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11E" w:rsidRPr="004C26E1">
        <w:rPr>
          <w:rFonts w:ascii="Times New Roman" w:hAnsi="Times New Roman" w:cs="Times New Roman"/>
          <w:sz w:val="24"/>
          <w:szCs w:val="24"/>
        </w:rPr>
        <w:t xml:space="preserve">тыс. рублей  или </w:t>
      </w:r>
      <w:r w:rsidR="00496535" w:rsidRPr="004C26E1">
        <w:rPr>
          <w:rFonts w:ascii="Times New Roman" w:hAnsi="Times New Roman" w:cs="Times New Roman"/>
          <w:sz w:val="24"/>
          <w:szCs w:val="24"/>
        </w:rPr>
        <w:t>27,7</w:t>
      </w:r>
      <w:r w:rsidRPr="004C26E1">
        <w:rPr>
          <w:rFonts w:ascii="Times New Roman" w:hAnsi="Times New Roman" w:cs="Times New Roman"/>
          <w:sz w:val="24"/>
          <w:szCs w:val="24"/>
        </w:rPr>
        <w:t>% (по отношению к годовому уточненному плану), в том числе:</w:t>
      </w:r>
      <w:r w:rsidR="00D94132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9945D" w14:textId="18DA7FA6" w:rsidR="00AF311E" w:rsidRPr="004C26E1" w:rsidRDefault="00AF311E" w:rsidP="0013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</w:t>
      </w:r>
      <w:r w:rsidR="0013482A" w:rsidRPr="004C26E1">
        <w:rPr>
          <w:rFonts w:ascii="Times New Roman" w:hAnsi="Times New Roman" w:cs="Times New Roman"/>
          <w:sz w:val="24"/>
          <w:szCs w:val="24"/>
        </w:rPr>
        <w:t xml:space="preserve"> по налогу на имущество физических лиц </w:t>
      </w:r>
      <w:r w:rsidR="00645AEC" w:rsidRPr="004C26E1">
        <w:rPr>
          <w:rFonts w:ascii="Times New Roman" w:hAnsi="Times New Roman" w:cs="Times New Roman"/>
          <w:sz w:val="24"/>
          <w:szCs w:val="24"/>
        </w:rPr>
        <w:t xml:space="preserve"> на 0,1</w:t>
      </w:r>
      <w:r w:rsidR="00DC19BE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645AEC" w:rsidRPr="004C26E1">
        <w:rPr>
          <w:rFonts w:ascii="Times New Roman" w:hAnsi="Times New Roman" w:cs="Times New Roman"/>
          <w:sz w:val="24"/>
          <w:szCs w:val="24"/>
        </w:rPr>
        <w:t>1,9</w:t>
      </w:r>
      <w:r w:rsidR="0013482A" w:rsidRPr="004C26E1">
        <w:rPr>
          <w:rFonts w:ascii="Times New Roman" w:hAnsi="Times New Roman" w:cs="Times New Roman"/>
          <w:sz w:val="24"/>
          <w:szCs w:val="24"/>
        </w:rPr>
        <w:t>%;</w:t>
      </w:r>
    </w:p>
    <w:p w14:paraId="379875C1" w14:textId="273F7F17" w:rsidR="00A36F3B" w:rsidRPr="004C26E1" w:rsidRDefault="008D6C6C" w:rsidP="00E74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</w:t>
      </w:r>
      <w:r w:rsidR="0013482A" w:rsidRPr="004C26E1">
        <w:rPr>
          <w:rFonts w:ascii="Times New Roman" w:hAnsi="Times New Roman" w:cs="Times New Roman"/>
          <w:sz w:val="24"/>
          <w:szCs w:val="24"/>
        </w:rPr>
        <w:t xml:space="preserve">по земельному налогу на </w:t>
      </w:r>
      <w:r w:rsidR="00645AEC" w:rsidRPr="004C26E1">
        <w:rPr>
          <w:rFonts w:ascii="Times New Roman" w:eastAsia="Times New Roman" w:hAnsi="Times New Roman" w:cs="Times New Roman"/>
          <w:bCs/>
          <w:sz w:val="24"/>
          <w:szCs w:val="24"/>
        </w:rPr>
        <w:t>156,6</w:t>
      </w:r>
      <w:r w:rsidR="0065239E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11E" w:rsidRPr="004C26E1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645AEC" w:rsidRPr="004C26E1">
        <w:rPr>
          <w:rFonts w:ascii="Times New Roman" w:hAnsi="Times New Roman" w:cs="Times New Roman"/>
          <w:sz w:val="24"/>
          <w:szCs w:val="24"/>
        </w:rPr>
        <w:t>30,3</w:t>
      </w:r>
      <w:r w:rsidR="00AF311E" w:rsidRPr="004C26E1">
        <w:rPr>
          <w:rFonts w:ascii="Times New Roman" w:hAnsi="Times New Roman" w:cs="Times New Roman"/>
          <w:sz w:val="24"/>
          <w:szCs w:val="24"/>
        </w:rPr>
        <w:t xml:space="preserve">%, где земельный налог с организаций составил </w:t>
      </w:r>
      <w:r w:rsidR="00645AEC" w:rsidRPr="004C26E1">
        <w:rPr>
          <w:rFonts w:ascii="Times New Roman" w:eastAsia="Times New Roman" w:hAnsi="Times New Roman" w:cs="Times New Roman"/>
          <w:bCs/>
          <w:sz w:val="24"/>
          <w:szCs w:val="24"/>
        </w:rPr>
        <w:t>156,6</w:t>
      </w:r>
      <w:r w:rsidR="0065239E" w:rsidRPr="004C2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F311E" w:rsidRPr="004C26E1">
        <w:rPr>
          <w:rFonts w:ascii="Times New Roman" w:hAnsi="Times New Roman" w:cs="Times New Roman"/>
          <w:sz w:val="24"/>
          <w:szCs w:val="24"/>
        </w:rPr>
        <w:t>тыс. рублей (</w:t>
      </w:r>
      <w:r w:rsidR="00645AEC" w:rsidRPr="004C26E1">
        <w:rPr>
          <w:rFonts w:ascii="Times New Roman" w:hAnsi="Times New Roman" w:cs="Times New Roman"/>
          <w:sz w:val="24"/>
          <w:szCs w:val="24"/>
        </w:rPr>
        <w:t>30,5</w:t>
      </w:r>
      <w:r w:rsidR="00AF311E" w:rsidRPr="004C26E1">
        <w:rPr>
          <w:rFonts w:ascii="Times New Roman" w:hAnsi="Times New Roman" w:cs="Times New Roman"/>
          <w:sz w:val="24"/>
          <w:szCs w:val="24"/>
        </w:rPr>
        <w:t>%),</w:t>
      </w:r>
      <w:r w:rsidR="0013482A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F311E" w:rsidRPr="004C26E1">
        <w:rPr>
          <w:rFonts w:ascii="Times New Roman" w:hAnsi="Times New Roman" w:cs="Times New Roman"/>
          <w:sz w:val="24"/>
          <w:szCs w:val="24"/>
        </w:rPr>
        <w:t>з</w:t>
      </w:r>
      <w:r w:rsidR="002C74EA" w:rsidRPr="004C26E1">
        <w:rPr>
          <w:rFonts w:ascii="Times New Roman" w:hAnsi="Times New Roman" w:cs="Times New Roman"/>
          <w:sz w:val="24"/>
          <w:szCs w:val="24"/>
        </w:rPr>
        <w:t>емельный налог с физических лиц составил</w:t>
      </w:r>
      <w:r w:rsidR="00AF311E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0,0</w:t>
      </w:r>
      <w:r w:rsidR="00AF311E" w:rsidRPr="004C26E1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Pr="004C26E1">
        <w:rPr>
          <w:rFonts w:ascii="Times New Roman" w:hAnsi="Times New Roman" w:cs="Times New Roman"/>
          <w:sz w:val="24"/>
          <w:szCs w:val="24"/>
        </w:rPr>
        <w:t>0,0</w:t>
      </w:r>
      <w:r w:rsidR="00AF311E" w:rsidRPr="004C26E1">
        <w:rPr>
          <w:rFonts w:ascii="Times New Roman" w:hAnsi="Times New Roman" w:cs="Times New Roman"/>
          <w:sz w:val="24"/>
          <w:szCs w:val="24"/>
        </w:rPr>
        <w:t>%).</w:t>
      </w:r>
    </w:p>
    <w:p w14:paraId="544FA9D4" w14:textId="77777777" w:rsidR="00E74892" w:rsidRPr="004C26E1" w:rsidRDefault="00E74892" w:rsidP="00E74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203A0" w14:textId="68906310" w:rsidR="00974568" w:rsidRPr="004C26E1" w:rsidRDefault="00974568" w:rsidP="008D4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 xml:space="preserve">4.3. Неналоговые доходы бюджета городского поселения «Поселок </w:t>
      </w:r>
      <w:r w:rsidR="009441D6" w:rsidRPr="004C26E1">
        <w:rPr>
          <w:rFonts w:ascii="Times New Roman" w:hAnsi="Times New Roman" w:cs="Times New Roman"/>
          <w:b/>
          <w:sz w:val="28"/>
          <w:szCs w:val="28"/>
        </w:rPr>
        <w:t>Золотинка</w:t>
      </w:r>
      <w:r w:rsidRPr="004C26E1">
        <w:rPr>
          <w:rFonts w:ascii="Times New Roman" w:hAnsi="Times New Roman" w:cs="Times New Roman"/>
          <w:b/>
          <w:sz w:val="28"/>
          <w:szCs w:val="28"/>
        </w:rPr>
        <w:t>»</w:t>
      </w:r>
      <w:r w:rsidR="00402121" w:rsidRPr="004C26E1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Pr="004C26E1">
        <w:rPr>
          <w:rFonts w:ascii="Times New Roman" w:hAnsi="Times New Roman" w:cs="Times New Roman"/>
          <w:b/>
          <w:sz w:val="28"/>
          <w:szCs w:val="28"/>
        </w:rPr>
        <w:t xml:space="preserve"> и доходы от использования имущества </w:t>
      </w:r>
    </w:p>
    <w:p w14:paraId="53402A80" w14:textId="77777777" w:rsidR="00DC6F61" w:rsidRPr="004C26E1" w:rsidRDefault="00DC6F61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C1E99D" w14:textId="4A5DA32A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Исполнение ненало</w:t>
      </w:r>
      <w:r w:rsidR="00B032CE" w:rsidRPr="004C26E1">
        <w:rPr>
          <w:rFonts w:ascii="Times New Roman" w:hAnsi="Times New Roman" w:cs="Times New Roman"/>
          <w:sz w:val="24"/>
          <w:szCs w:val="24"/>
        </w:rPr>
        <w:t>говых доходов за 1 квартал 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AF603A" w:rsidRPr="004C26E1">
        <w:rPr>
          <w:rFonts w:ascii="Times New Roman" w:eastAsia="Times New Roman" w:hAnsi="Times New Roman" w:cs="Times New Roman"/>
          <w:sz w:val="24"/>
          <w:szCs w:val="24"/>
        </w:rPr>
        <w:t>82,2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%</w:t>
      </w:r>
      <w:r w:rsidR="00DE7B4B" w:rsidRPr="004C26E1">
        <w:rPr>
          <w:rFonts w:ascii="Times New Roman" w:hAnsi="Times New Roman" w:cs="Times New Roman"/>
          <w:sz w:val="24"/>
          <w:szCs w:val="24"/>
        </w:rPr>
        <w:t xml:space="preserve"> или </w:t>
      </w:r>
      <w:r w:rsidR="00AF603A" w:rsidRPr="004C26E1">
        <w:rPr>
          <w:rFonts w:ascii="Times New Roman" w:hAnsi="Times New Roman" w:cs="Times New Roman"/>
          <w:sz w:val="24"/>
          <w:szCs w:val="24"/>
        </w:rPr>
        <w:t>174,9</w:t>
      </w:r>
      <w:r w:rsidR="00DE7B4B" w:rsidRPr="004C26E1">
        <w:rPr>
          <w:rFonts w:ascii="Times New Roman" w:hAnsi="Times New Roman" w:cs="Times New Roman"/>
          <w:sz w:val="24"/>
          <w:szCs w:val="24"/>
        </w:rPr>
        <w:t xml:space="preserve"> тыс. рублей, при </w:t>
      </w:r>
      <w:r w:rsidR="00BC341A" w:rsidRPr="004C26E1">
        <w:rPr>
          <w:rFonts w:ascii="Times New Roman" w:hAnsi="Times New Roman" w:cs="Times New Roman"/>
          <w:sz w:val="24"/>
          <w:szCs w:val="24"/>
        </w:rPr>
        <w:t xml:space="preserve">плановых назначениях </w:t>
      </w:r>
      <w:r w:rsidR="00794728" w:rsidRPr="004C26E1">
        <w:rPr>
          <w:rFonts w:ascii="Times New Roman" w:hAnsi="Times New Roman" w:cs="Times New Roman"/>
          <w:sz w:val="24"/>
          <w:szCs w:val="24"/>
        </w:rPr>
        <w:t>143,7</w:t>
      </w:r>
      <w:r w:rsidR="00BC341A" w:rsidRPr="004C26E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82C19BB" w14:textId="1601E838" w:rsidR="00974568" w:rsidRPr="004C26E1" w:rsidRDefault="00317EBE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1. 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Доходов от использования имущества в бюджет </w:t>
      </w:r>
      <w:r w:rsidR="00313B25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313B25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402121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8B0317" w:rsidRPr="004C26E1">
        <w:rPr>
          <w:rFonts w:ascii="Times New Roman" w:hAnsi="Times New Roman" w:cs="Times New Roman"/>
          <w:sz w:val="24"/>
          <w:szCs w:val="24"/>
        </w:rPr>
        <w:t>по состоянию на 01.04.2025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 w:rsidR="008B0317" w:rsidRPr="004C26E1">
        <w:rPr>
          <w:rFonts w:ascii="Times New Roman" w:eastAsia="Times New Roman" w:hAnsi="Times New Roman" w:cs="Times New Roman"/>
          <w:sz w:val="24"/>
          <w:szCs w:val="24"/>
        </w:rPr>
        <w:t>174,9</w:t>
      </w:r>
      <w:r w:rsidR="00974568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тыс. рублей, при годовом уточненном плане </w:t>
      </w:r>
      <w:r w:rsidR="008B0317" w:rsidRPr="004C26E1">
        <w:rPr>
          <w:rFonts w:ascii="Times New Roman" w:eastAsia="Times New Roman" w:hAnsi="Times New Roman" w:cs="Times New Roman"/>
          <w:sz w:val="24"/>
          <w:szCs w:val="24"/>
        </w:rPr>
        <w:t>93,7</w:t>
      </w:r>
      <w:r w:rsidR="00974568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42C" w:rsidRPr="004C26E1">
        <w:rPr>
          <w:rFonts w:ascii="Times New Roman" w:hAnsi="Times New Roman" w:cs="Times New Roman"/>
          <w:sz w:val="24"/>
          <w:szCs w:val="24"/>
        </w:rPr>
        <w:t>тыс. рублей.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 Анализ исполнения доходов от использов</w:t>
      </w:r>
      <w:r w:rsidR="008B0317" w:rsidRPr="004C26E1">
        <w:rPr>
          <w:rFonts w:ascii="Times New Roman" w:hAnsi="Times New Roman" w:cs="Times New Roman"/>
          <w:sz w:val="24"/>
          <w:szCs w:val="24"/>
        </w:rPr>
        <w:t>ания имущества за 1 квартал 2025</w:t>
      </w:r>
      <w:r w:rsidR="00974568" w:rsidRPr="004C26E1">
        <w:rPr>
          <w:rFonts w:ascii="Times New Roman" w:hAnsi="Times New Roman" w:cs="Times New Roman"/>
          <w:sz w:val="24"/>
          <w:szCs w:val="24"/>
        </w:rPr>
        <w:t xml:space="preserve"> года  представлен в таблице:</w:t>
      </w:r>
    </w:p>
    <w:p w14:paraId="0EE3F1C7" w14:textId="77777777" w:rsidR="00974568" w:rsidRPr="004C26E1" w:rsidRDefault="00974568" w:rsidP="003C72D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C26E1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276"/>
        <w:gridCol w:w="1276"/>
        <w:gridCol w:w="1276"/>
      </w:tblGrid>
      <w:tr w:rsidR="003C72D9" w:rsidRPr="004C26E1" w14:paraId="0E96C969" w14:textId="77777777" w:rsidTr="009441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F26C6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5EB6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2B5B" w14:textId="6B2E41C1" w:rsidR="00974568" w:rsidRPr="004C26E1" w:rsidRDefault="00F608BD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01.04.2025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2797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840D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3C72D9" w:rsidRPr="004C26E1" w14:paraId="6E03A4CF" w14:textId="77777777" w:rsidTr="009441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6DBA" w14:textId="77777777" w:rsidR="00974568" w:rsidRPr="004C26E1" w:rsidRDefault="00974568" w:rsidP="0097456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554" w14:textId="7EE20DF3" w:rsidR="00974568" w:rsidRPr="004C26E1" w:rsidRDefault="00DA783B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2C6" w14:textId="6DAD0828" w:rsidR="00974568" w:rsidRPr="004C26E1" w:rsidRDefault="00DA783B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E80E" w14:textId="1DAD54A9" w:rsidR="00974568" w:rsidRPr="004C26E1" w:rsidRDefault="00227CE2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178F" w14:textId="48724760" w:rsidR="00974568" w:rsidRPr="004C26E1" w:rsidRDefault="00227CE2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186,7</w:t>
            </w:r>
          </w:p>
        </w:tc>
      </w:tr>
      <w:tr w:rsidR="003C72D9" w:rsidRPr="004C26E1" w14:paraId="6B352982" w14:textId="77777777" w:rsidTr="009441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8D91" w14:textId="37DF6842" w:rsidR="00974568" w:rsidRPr="004C26E1" w:rsidRDefault="00F608BD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26E1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AA99" w14:textId="233A599A" w:rsidR="00974568" w:rsidRPr="004C26E1" w:rsidRDefault="00F608BD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8EE4" w14:textId="59D53A47" w:rsidR="00974568" w:rsidRPr="004C26E1" w:rsidRDefault="00DA783B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9C77" w14:textId="766471E5" w:rsidR="00974568" w:rsidRPr="004C26E1" w:rsidRDefault="00086AD0" w:rsidP="00227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27CE2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60B0" w14:textId="3ADE756E" w:rsidR="00974568" w:rsidRPr="004C26E1" w:rsidRDefault="00227CE2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974568" w:rsidRPr="004C26E1" w14:paraId="0AB04799" w14:textId="77777777" w:rsidTr="009441D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5DE1" w14:textId="5C544F7A" w:rsidR="00974568" w:rsidRPr="004C26E1" w:rsidRDefault="00F608BD" w:rsidP="009745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26E1">
              <w:rPr>
                <w:rFonts w:ascii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721B" w14:textId="1C64B95F" w:rsidR="00974568" w:rsidRPr="004C26E1" w:rsidRDefault="00212DE7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48E8" w14:textId="614916E4" w:rsidR="00974568" w:rsidRPr="004C26E1" w:rsidRDefault="00DA783B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B09E" w14:textId="74C8C29B" w:rsidR="00974568" w:rsidRPr="004C26E1" w:rsidRDefault="00227CE2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6A0E" w14:textId="4124571C" w:rsidR="00974568" w:rsidRPr="004C26E1" w:rsidRDefault="001F2D67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204,3</w:t>
            </w:r>
          </w:p>
        </w:tc>
      </w:tr>
    </w:tbl>
    <w:p w14:paraId="411548A3" w14:textId="77777777" w:rsidR="008D487B" w:rsidRPr="004C26E1" w:rsidRDefault="008D487B" w:rsidP="003C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E1BF9" w14:textId="483B63D9" w:rsidR="00974568" w:rsidRPr="004C26E1" w:rsidRDefault="00974568" w:rsidP="003C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Исполнение плановых назначений поступления в бюджет </w:t>
      </w:r>
      <w:r w:rsidR="003C72D9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3C72D9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доходов от использования имущества </w:t>
      </w:r>
      <w:r w:rsidR="00402121" w:rsidRPr="004C26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26E1">
        <w:rPr>
          <w:rFonts w:ascii="Times New Roman" w:hAnsi="Times New Roman" w:cs="Times New Roman"/>
          <w:sz w:val="24"/>
          <w:szCs w:val="24"/>
        </w:rPr>
        <w:t xml:space="preserve">за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1F2D67" w:rsidRPr="004C26E1">
        <w:rPr>
          <w:rFonts w:ascii="Times New Roman" w:hAnsi="Times New Roman" w:cs="Times New Roman"/>
          <w:sz w:val="24"/>
          <w:szCs w:val="24"/>
        </w:rPr>
        <w:t>квартал 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года, составило </w:t>
      </w:r>
      <w:r w:rsidR="001F2D67" w:rsidRPr="004C26E1">
        <w:rPr>
          <w:rFonts w:ascii="Times New Roman" w:eastAsia="Times New Roman" w:hAnsi="Times New Roman" w:cs="Times New Roman"/>
          <w:sz w:val="24"/>
          <w:szCs w:val="24"/>
        </w:rPr>
        <w:t>186,7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0321A3DF" w14:textId="214D740D" w:rsidR="008D590B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Наибольший процент выполнения к уточненному годовому плану наблюдается по </w:t>
      </w:r>
      <w:r w:rsidR="008D590B" w:rsidRPr="004C26E1">
        <w:rPr>
          <w:rFonts w:ascii="Times New Roman" w:hAnsi="Times New Roman" w:cs="Times New Roman"/>
          <w:sz w:val="24"/>
          <w:szCs w:val="24"/>
        </w:rPr>
        <w:t xml:space="preserve">доходам от сдачи в аренду имущества, составляющего казну </w:t>
      </w:r>
      <w:r w:rsidR="00F25224" w:rsidRPr="004C26E1">
        <w:rPr>
          <w:rFonts w:ascii="Times New Roman" w:hAnsi="Times New Roman" w:cs="Times New Roman"/>
          <w:sz w:val="24"/>
          <w:szCs w:val="24"/>
        </w:rPr>
        <w:t xml:space="preserve">городских поселений </w:t>
      </w:r>
      <w:r w:rsidR="008D590B" w:rsidRPr="004C26E1">
        <w:rPr>
          <w:rFonts w:ascii="Times New Roman" w:hAnsi="Times New Roman" w:cs="Times New Roman"/>
          <w:sz w:val="24"/>
          <w:szCs w:val="24"/>
        </w:rPr>
        <w:t xml:space="preserve">(за исключением земельных участков)– </w:t>
      </w:r>
      <w:r w:rsidR="00F25224" w:rsidRPr="004C26E1">
        <w:rPr>
          <w:rFonts w:ascii="Times New Roman" w:hAnsi="Times New Roman" w:cs="Times New Roman"/>
          <w:sz w:val="24"/>
          <w:szCs w:val="24"/>
        </w:rPr>
        <w:t>204,3</w:t>
      </w:r>
      <w:r w:rsidR="008D590B" w:rsidRPr="004C26E1">
        <w:rPr>
          <w:rFonts w:ascii="Times New Roman" w:hAnsi="Times New Roman" w:cs="Times New Roman"/>
          <w:sz w:val="24"/>
          <w:szCs w:val="24"/>
        </w:rPr>
        <w:t>%.</w:t>
      </w:r>
      <w:r w:rsidR="00F25224" w:rsidRPr="004C26E1">
        <w:rPr>
          <w:rFonts w:ascii="Times New Roman" w:hAnsi="Times New Roman" w:cs="Times New Roman"/>
          <w:sz w:val="24"/>
          <w:szCs w:val="24"/>
        </w:rPr>
        <w:t xml:space="preserve"> Перевыполнение составило – 88,1 тыс. рублей или 104,3%.</w:t>
      </w:r>
    </w:p>
    <w:p w14:paraId="623673C0" w14:textId="2B90089C" w:rsidR="00317EBE" w:rsidRPr="004C26E1" w:rsidRDefault="00317EBE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lastRenderedPageBreak/>
        <w:t xml:space="preserve">2. Доходы от оказания платных услуг (работ) в 1 квартале 2025 года в бюджет городского поселения «Поселок Золотинка» Нерюнгринского района не поступали. </w:t>
      </w:r>
      <w:proofErr w:type="spellStart"/>
      <w:r w:rsidRPr="004C26E1">
        <w:rPr>
          <w:rFonts w:ascii="Times New Roman" w:hAnsi="Times New Roman" w:cs="Times New Roman"/>
          <w:sz w:val="24"/>
          <w:szCs w:val="24"/>
        </w:rPr>
        <w:t>Исплнение</w:t>
      </w:r>
      <w:proofErr w:type="spellEnd"/>
      <w:r w:rsidRPr="004C26E1">
        <w:rPr>
          <w:rFonts w:ascii="Times New Roman" w:hAnsi="Times New Roman" w:cs="Times New Roman"/>
          <w:sz w:val="24"/>
          <w:szCs w:val="24"/>
        </w:rPr>
        <w:t xml:space="preserve"> составило – 0,0</w:t>
      </w:r>
      <w:r w:rsidR="00F0490D" w:rsidRPr="004C26E1">
        <w:rPr>
          <w:rFonts w:ascii="Times New Roman" w:hAnsi="Times New Roman" w:cs="Times New Roman"/>
          <w:sz w:val="24"/>
          <w:szCs w:val="24"/>
        </w:rPr>
        <w:t>0 рублей или 0,0%.</w:t>
      </w:r>
    </w:p>
    <w:p w14:paraId="5A116B44" w14:textId="77777777" w:rsidR="0032039E" w:rsidRPr="004C26E1" w:rsidRDefault="0032039E" w:rsidP="0097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935F1" w14:textId="2CD9BD4F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неналоговых доходов бюджета 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32039E" w:rsidRPr="004C26E1">
        <w:rPr>
          <w:rFonts w:ascii="Times New Roman" w:hAnsi="Times New Roman" w:cs="Times New Roman"/>
          <w:b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b/>
          <w:sz w:val="24"/>
          <w:szCs w:val="24"/>
        </w:rPr>
        <w:t>»</w:t>
      </w:r>
      <w:r w:rsidR="0032039E" w:rsidRPr="004C26E1">
        <w:rPr>
          <w:rFonts w:ascii="Times New Roman" w:hAnsi="Times New Roman" w:cs="Times New Roman"/>
          <w:b/>
          <w:sz w:val="24"/>
          <w:szCs w:val="24"/>
        </w:rPr>
        <w:t xml:space="preserve"> Нерюнгринского района</w:t>
      </w: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Pr="004C26E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F0490D" w:rsidRPr="004C26E1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2025</w:t>
      </w: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года, приведена в таблице:</w:t>
      </w:r>
    </w:p>
    <w:p w14:paraId="35E70A76" w14:textId="77777777" w:rsidR="00974568" w:rsidRPr="004C26E1" w:rsidRDefault="00974568" w:rsidP="009745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  <w:gridCol w:w="1701"/>
      </w:tblGrid>
      <w:tr w:rsidR="00F60070" w:rsidRPr="004C26E1" w14:paraId="6925DF24" w14:textId="77777777" w:rsidTr="009441D6">
        <w:trPr>
          <w:trHeight w:val="3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1546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869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942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F60070" w:rsidRPr="004C26E1" w14:paraId="4C5B593F" w14:textId="77777777" w:rsidTr="009441D6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63EF" w14:textId="77777777" w:rsidR="00974568" w:rsidRPr="004C26E1" w:rsidRDefault="00974568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AB55" w14:textId="3DAA8211" w:rsidR="00974568" w:rsidRPr="004C26E1" w:rsidRDefault="00F0490D" w:rsidP="009745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Cs/>
                <w:sz w:val="20"/>
                <w:szCs w:val="20"/>
              </w:rPr>
              <w:t>174,9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97C0" w14:textId="006CE624" w:rsidR="00974568" w:rsidRPr="004C26E1" w:rsidRDefault="00F0490D" w:rsidP="00974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60070" w:rsidRPr="004C26E1" w14:paraId="061FC5C7" w14:textId="77777777" w:rsidTr="009441D6">
        <w:trPr>
          <w:trHeight w:val="5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E13" w14:textId="2119C3EA" w:rsidR="00974568" w:rsidRPr="004C26E1" w:rsidRDefault="0003161E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3717" w14:textId="02983728" w:rsidR="00974568" w:rsidRPr="004C26E1" w:rsidRDefault="00F0490D" w:rsidP="00974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2E52" w14:textId="2B8FDDDD" w:rsidR="00974568" w:rsidRPr="004C26E1" w:rsidRDefault="00F0490D" w:rsidP="00974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0070" w:rsidRPr="004C26E1" w14:paraId="53CC6259" w14:textId="77777777" w:rsidTr="009441D6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64E" w14:textId="77777777" w:rsidR="00974568" w:rsidRPr="004C26E1" w:rsidRDefault="00974568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3E3E" w14:textId="4E5667A6" w:rsidR="00974568" w:rsidRPr="004C26E1" w:rsidRDefault="00F0490D" w:rsidP="00974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D8C" w14:textId="77777777" w:rsidR="00974568" w:rsidRPr="004C26E1" w:rsidRDefault="00974568" w:rsidP="009745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62E5DCE7" w14:textId="77777777" w:rsidR="00974568" w:rsidRPr="004C26E1" w:rsidRDefault="00974568" w:rsidP="00974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86B54" w14:textId="65E67B37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общем объеме неналоговых доходов бюджета </w:t>
      </w:r>
      <w:r w:rsidR="0006374E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06374E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>»</w:t>
      </w:r>
      <w:r w:rsidR="0006374E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F0490D" w:rsidRPr="004C26E1">
        <w:rPr>
          <w:rFonts w:ascii="Times New Roman" w:hAnsi="Times New Roman" w:cs="Times New Roman"/>
          <w:sz w:val="24"/>
          <w:szCs w:val="24"/>
        </w:rPr>
        <w:t xml:space="preserve"> за январь-март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составили 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>доходы от использования имущества, находящегося в муниципальной собственности.</w:t>
      </w:r>
    </w:p>
    <w:p w14:paraId="061A2E17" w14:textId="77777777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6E127" w14:textId="6CFAFB6B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городского поселения «Поселок </w:t>
      </w:r>
      <w:r w:rsidR="00F60070" w:rsidRPr="004C26E1">
        <w:rPr>
          <w:rFonts w:ascii="Times New Roman" w:hAnsi="Times New Roman" w:cs="Times New Roman"/>
          <w:b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60070" w:rsidRPr="004C26E1">
        <w:rPr>
          <w:rFonts w:ascii="Times New Roman" w:hAnsi="Times New Roman" w:cs="Times New Roman"/>
          <w:b/>
          <w:sz w:val="24"/>
          <w:szCs w:val="24"/>
        </w:rPr>
        <w:t xml:space="preserve">Нерюнгринского района 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4C26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 квартал 2024 года по сравнению с аналогичным периодом 2023 года приведено в таблице:</w:t>
      </w:r>
    </w:p>
    <w:p w14:paraId="46D862DE" w14:textId="77777777" w:rsidR="00974568" w:rsidRPr="004C26E1" w:rsidRDefault="00974568" w:rsidP="0097456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C5261A" w:rsidRPr="004C26E1" w14:paraId="782C44E6" w14:textId="77777777" w:rsidTr="00DF3933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659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72D28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35DE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36C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942409" w:rsidRPr="004C26E1" w14:paraId="199990D4" w14:textId="77777777" w:rsidTr="00DF3933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36B2" w14:textId="77777777" w:rsidR="008572BE" w:rsidRPr="004C26E1" w:rsidRDefault="008572BE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87E" w14:textId="77777777" w:rsidR="008572BE" w:rsidRPr="004C26E1" w:rsidRDefault="008572BE" w:rsidP="0024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03.05.2024 № 77</w:t>
            </w:r>
          </w:p>
          <w:p w14:paraId="3B6A661A" w14:textId="2FC842F0" w:rsidR="008572BE" w:rsidRPr="004C26E1" w:rsidRDefault="008572BE" w:rsidP="0024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DE1" w14:textId="05927DA4" w:rsidR="008572BE" w:rsidRPr="004C26E1" w:rsidRDefault="008572BE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14.04.2025 № 31</w:t>
            </w:r>
          </w:p>
          <w:p w14:paraId="3A763A28" w14:textId="0927C68D" w:rsidR="008572BE" w:rsidRPr="004C26E1" w:rsidRDefault="008572BE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EF50" w14:textId="77777777" w:rsidR="008572BE" w:rsidRPr="004C26E1" w:rsidRDefault="008572BE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75C" w14:textId="77777777" w:rsidR="008572BE" w:rsidRPr="004C26E1" w:rsidRDefault="008572BE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03.05.2024 № 77</w:t>
            </w:r>
          </w:p>
          <w:p w14:paraId="09060140" w14:textId="5026A81F" w:rsidR="008572BE" w:rsidRPr="004C26E1" w:rsidRDefault="008572BE" w:rsidP="0007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6C21" w14:textId="77777777" w:rsidR="008572BE" w:rsidRPr="004C26E1" w:rsidRDefault="008572BE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14.04.2025 № 31</w:t>
            </w:r>
          </w:p>
          <w:p w14:paraId="06A8659D" w14:textId="4E9123B3" w:rsidR="008572BE" w:rsidRPr="004C26E1" w:rsidRDefault="008572BE" w:rsidP="00070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2C8" w14:textId="77777777" w:rsidR="008572BE" w:rsidRPr="004C26E1" w:rsidRDefault="008572BE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5B8" w14:textId="0BAC7F66" w:rsidR="008572BE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4D1F" w14:textId="13A2F45A" w:rsidR="008572BE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974568" w:rsidRPr="004C26E1" w14:paraId="63D88159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471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B36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706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1B2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87B3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1F2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450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221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4980" w14:textId="77777777" w:rsidR="00974568" w:rsidRPr="004C26E1" w:rsidRDefault="00974568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14088C" w:rsidRPr="004C26E1" w14:paraId="58873351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8F9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  <w:p w14:paraId="561B92AD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D5DA" w14:textId="79FAA63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8B0" w14:textId="55BD3E3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4 887,6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E198" w14:textId="4694FDA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4CE6" w14:textId="2C1A2E58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F4BC" w14:textId="554BC606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C0B0" w14:textId="6D68E3D0" w:rsidR="0014088C" w:rsidRPr="004C26E1" w:rsidRDefault="0014088C" w:rsidP="0085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-1 083,4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B76" w14:textId="14443DED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7A72" w14:textId="6D84D65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30,1</w:t>
            </w:r>
          </w:p>
        </w:tc>
      </w:tr>
      <w:tr w:rsidR="0014088C" w:rsidRPr="004C26E1" w14:paraId="639720F8" w14:textId="77777777" w:rsidTr="00DF3933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B537" w14:textId="37D8AA01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F1D8" w14:textId="321DB648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2 949,0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D6C4" w14:textId="4074AB52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B3E" w14:textId="7641596D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1 251,0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B6D" w14:textId="13B5655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2 339,3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CD62" w14:textId="350BAD7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1 284,4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322C" w14:textId="2C11FE0B" w:rsidR="0014088C" w:rsidRPr="004C26E1" w:rsidRDefault="0014088C" w:rsidP="0014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-1 054,9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8858" w14:textId="711D3CB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60F4" w14:textId="1C1FC9E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30,6</w:t>
            </w:r>
          </w:p>
        </w:tc>
      </w:tr>
      <w:tr w:rsidR="0014088C" w:rsidRPr="004C26E1" w14:paraId="62C518E7" w14:textId="77777777" w:rsidTr="00DF3933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750" w14:textId="69BB6690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8229" w14:textId="07B0052F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087" w14:textId="56DD4A6B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4885" w14:textId="44108EB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E91C" w14:textId="74AE6E8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C5D" w14:textId="1C098E56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C28E" w14:textId="7EAAB730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B951" w14:textId="7F9A30DD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62AB" w14:textId="0A919E5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25,5</w:t>
            </w:r>
          </w:p>
        </w:tc>
      </w:tr>
      <w:tr w:rsidR="0014088C" w:rsidRPr="004C26E1" w14:paraId="7C9375FC" w14:textId="77777777" w:rsidTr="008D1B86">
        <w:trPr>
          <w:trHeight w:val="5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3ECF" w14:textId="15F4E5AA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Налоги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7E24" w14:textId="16B78DC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F6FB" w14:textId="51AA2BA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D51A" w14:textId="4A3F5CA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F8BA" w14:textId="4113BB2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A67A" w14:textId="6876DB0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64EB" w14:textId="214DED06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79F8" w14:textId="2B0A699B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D678" w14:textId="0F73B63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1,9</w:t>
            </w:r>
          </w:p>
        </w:tc>
      </w:tr>
      <w:tr w:rsidR="0014088C" w:rsidRPr="004C26E1" w14:paraId="69F5B20A" w14:textId="77777777" w:rsidTr="008D1B86">
        <w:trPr>
          <w:trHeight w:val="5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7919" w14:textId="11BC1D66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C45" w14:textId="642D14F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1 124,0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9407" w14:textId="0444F262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BCE4" w14:textId="7BD1E3D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4354" w14:textId="65943E1D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D8D0" w14:textId="4AA7465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8199" w14:textId="086004A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A2D8" w14:textId="22D763FD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379F" w14:textId="65220A36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30,3</w:t>
            </w:r>
          </w:p>
        </w:tc>
      </w:tr>
      <w:tr w:rsidR="0014088C" w:rsidRPr="004C26E1" w14:paraId="4957165B" w14:textId="77777777" w:rsidTr="00DF3933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3BD6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</w:t>
            </w:r>
          </w:p>
          <w:p w14:paraId="55C88457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D640" w14:textId="5C4B753F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0428" w14:textId="4BE5159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4121" w14:textId="3E1E3D9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7D95" w14:textId="74585C6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9ADC" w14:textId="388DBE4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F30A" w14:textId="74CBC72F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FE9" w14:textId="3F28274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8FC" w14:textId="65EE963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186,7</w:t>
            </w:r>
          </w:p>
        </w:tc>
      </w:tr>
      <w:tr w:rsidR="0014088C" w:rsidRPr="004C26E1" w14:paraId="57903459" w14:textId="77777777" w:rsidTr="00DF3933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FB1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  <w:p w14:paraId="2D016FBC" w14:textId="23C00006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4E7F" w14:textId="3A0B42A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37C0" w14:textId="7E4DBEE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A3E2" w14:textId="292CBFC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D47D" w14:textId="413A15C0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2DF" w14:textId="0392312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11C4" w14:textId="422367A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769B" w14:textId="5F298282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C916" w14:textId="0D061C65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4088C" w:rsidRPr="004C26E1" w14:paraId="747BC387" w14:textId="77777777" w:rsidTr="00DC6F61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BE7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Безвозмездные поступления,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0497" w14:textId="47466B86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23 850,8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ED1E" w14:textId="648A8BC5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970D" w14:textId="57746088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-1 749,9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B101" w14:textId="687C439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8 363,9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40B1" w14:textId="0807906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5 274,6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8B29" w14:textId="3113B88F" w:rsidR="0014088C" w:rsidRPr="004C26E1" w:rsidRDefault="0014088C" w:rsidP="0014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-3 089,3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7AF7" w14:textId="1F71979E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0BC0" w14:textId="3E7C02B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23,9</w:t>
            </w:r>
          </w:p>
        </w:tc>
      </w:tr>
      <w:tr w:rsidR="0014088C" w:rsidRPr="004C26E1" w14:paraId="2BC7F999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F8C5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789B" w14:textId="65EA03FE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24 031,5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A062" w14:textId="2FC9476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21 731,0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B3C7" w14:textId="4CDC4260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-2 300,5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3E1" w14:textId="0BA51BC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1882" w14:textId="372DF0F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0ECA" w14:textId="210DCD0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-3 930,0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3DF" w14:textId="17FE7C1F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DFB5" w14:textId="36801C6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22,4</w:t>
            </w:r>
          </w:p>
        </w:tc>
      </w:tr>
      <w:tr w:rsidR="0014088C" w:rsidRPr="004C26E1" w14:paraId="28A844F0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A11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бюджетам системы РФ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8C98" w14:textId="13676E6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6275" w14:textId="57C46752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0808" w14:textId="38EB346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F977" w14:textId="07BB3C25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2CEA" w14:textId="788113FB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C8F4" w14:textId="0C9F19BB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F81B" w14:textId="40FE0B8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F7E1" w14:textId="6BCDE4DE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4088C" w:rsidRPr="004C26E1" w14:paraId="6FC5B8E9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68A1" w14:textId="77777777" w:rsidR="0014088C" w:rsidRPr="004C26E1" w:rsidRDefault="0014088C" w:rsidP="009745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C03B" w14:textId="2B77101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65CF" w14:textId="24BCA422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8FE4" w14:textId="3245C02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E190" w14:textId="37EB0431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2F2" w14:textId="0AE87A80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B64" w14:textId="2BA74FA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3E1F" w14:textId="2BC8DF5E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2073" w14:textId="54D20FDC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20,1</w:t>
            </w:r>
          </w:p>
        </w:tc>
      </w:tr>
      <w:tr w:rsidR="0014088C" w:rsidRPr="004C26E1" w14:paraId="783EC173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A910" w14:textId="378B0AFD" w:rsidR="0014088C" w:rsidRPr="004C26E1" w:rsidRDefault="0014088C" w:rsidP="009745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7500" w14:textId="5E1E8DE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3E98" w14:textId="73F1830A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2389" w14:textId="38E9CAF3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234" w14:textId="522DA4F0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-484,0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D9CB" w14:textId="13B02CC9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FD5D" w14:textId="08EF8D88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B09A" w14:textId="7F34C395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D949" w14:textId="2D18D81A" w:rsidR="0014088C" w:rsidRPr="004C26E1" w:rsidRDefault="00942409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4088C" w:rsidRPr="004C26E1" w14:paraId="46D7132A" w14:textId="77777777" w:rsidTr="00DF393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4341" w14:textId="7777777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CC70" w14:textId="1EC2E575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A487" w14:textId="2C43F82F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27 132,2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9F97" w14:textId="30CFCB5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-1 089,4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47D0" w14:textId="4D637E9B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10 968,1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B5E1" w14:textId="58898687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3EE0" w14:textId="784B2DE1" w:rsidR="0014088C" w:rsidRPr="004C26E1" w:rsidRDefault="0014088C" w:rsidP="00140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-4 046,4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CB73" w14:textId="0646F394" w:rsidR="0014088C" w:rsidRPr="004C26E1" w:rsidRDefault="0014088C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DDD4" w14:textId="2D2719D7" w:rsidR="0014088C" w:rsidRPr="004C26E1" w:rsidRDefault="00942409" w:rsidP="0097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25,5</w:t>
            </w:r>
          </w:p>
        </w:tc>
      </w:tr>
    </w:tbl>
    <w:p w14:paraId="4407038E" w14:textId="77777777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03B7F" w14:textId="0167A48E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</w:t>
      </w:r>
      <w:r w:rsidR="00A334A9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A334A9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A334A9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>за январь-март 202</w:t>
      </w:r>
      <w:r w:rsidR="00942409" w:rsidRPr="004C26E1">
        <w:rPr>
          <w:rFonts w:ascii="Times New Roman" w:hAnsi="Times New Roman" w:cs="Times New Roman"/>
          <w:sz w:val="24"/>
          <w:szCs w:val="24"/>
        </w:rPr>
        <w:t>5 года и аналогичный период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показал, что фактическое исполнение доходной части бюджета </w:t>
      </w:r>
      <w:r w:rsidR="00A334A9" w:rsidRPr="004C26E1">
        <w:rPr>
          <w:rFonts w:ascii="Times New Roman" w:hAnsi="Times New Roman" w:cs="Times New Roman"/>
          <w:sz w:val="24"/>
          <w:szCs w:val="24"/>
        </w:rPr>
        <w:t>поселения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 сравнению с прошлым финансовым годом снизилось на </w:t>
      </w:r>
      <w:r w:rsidR="00942409" w:rsidRPr="004C26E1">
        <w:rPr>
          <w:rFonts w:ascii="Times New Roman" w:hAnsi="Times New Roman" w:cs="Times New Roman"/>
          <w:sz w:val="24"/>
          <w:szCs w:val="24"/>
        </w:rPr>
        <w:t>13,4</w:t>
      </w:r>
      <w:r w:rsidRPr="004C26E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B9759F7" w14:textId="0AF6AEE3" w:rsidR="00974568" w:rsidRPr="004C26E1" w:rsidRDefault="00974568" w:rsidP="00974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Наибольший процент снижения исполнения бюджетных назначений наблюдается по налоговым доходам на </w:t>
      </w:r>
      <w:r w:rsidR="00942409" w:rsidRPr="004C26E1">
        <w:rPr>
          <w:rFonts w:ascii="Times New Roman" w:hAnsi="Times New Roman" w:cs="Times New Roman"/>
          <w:sz w:val="24"/>
          <w:szCs w:val="24"/>
        </w:rPr>
        <w:t>30,2</w:t>
      </w:r>
      <w:r w:rsidR="00683C8C" w:rsidRPr="004C26E1">
        <w:rPr>
          <w:rFonts w:ascii="Times New Roman" w:hAnsi="Times New Roman" w:cs="Times New Roman"/>
          <w:sz w:val="24"/>
          <w:szCs w:val="24"/>
        </w:rPr>
        <w:t xml:space="preserve">%, по безвозмездным поступлениям снижение составило – </w:t>
      </w:r>
      <w:r w:rsidR="00942409" w:rsidRPr="004C26E1">
        <w:rPr>
          <w:rFonts w:ascii="Times New Roman" w:hAnsi="Times New Roman" w:cs="Times New Roman"/>
          <w:sz w:val="24"/>
          <w:szCs w:val="24"/>
        </w:rPr>
        <w:t>11,2</w:t>
      </w:r>
      <w:r w:rsidR="00683C8C"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59F901D0" w14:textId="77777777" w:rsidR="008D1FAD" w:rsidRPr="004C26E1" w:rsidRDefault="008D1FAD" w:rsidP="00683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96ED9" w14:textId="6C1E5E72" w:rsidR="00B85D2F" w:rsidRPr="004C26E1" w:rsidRDefault="00683C8C" w:rsidP="0022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5</w:t>
      </w:r>
      <w:r w:rsidR="00B85D2F" w:rsidRPr="004C26E1">
        <w:rPr>
          <w:rFonts w:ascii="Times New Roman" w:hAnsi="Times New Roman" w:cs="Times New Roman"/>
          <w:b/>
          <w:sz w:val="28"/>
          <w:szCs w:val="28"/>
        </w:rPr>
        <w:t xml:space="preserve">. Исполнение бюджета </w:t>
      </w:r>
      <w:r w:rsidR="00222A66" w:rsidRPr="004C26E1">
        <w:rPr>
          <w:rFonts w:ascii="Times New Roman" w:hAnsi="Times New Roman"/>
          <w:b/>
          <w:sz w:val="28"/>
          <w:szCs w:val="28"/>
        </w:rPr>
        <w:t>г</w:t>
      </w:r>
      <w:r w:rsidR="00BA3DB2" w:rsidRPr="004C26E1">
        <w:rPr>
          <w:rFonts w:ascii="Times New Roman" w:hAnsi="Times New Roman"/>
          <w:b/>
          <w:sz w:val="28"/>
          <w:szCs w:val="28"/>
        </w:rPr>
        <w:t>ородского поселения «Поселок «</w:t>
      </w:r>
      <w:r w:rsidR="00D94132" w:rsidRPr="004C26E1">
        <w:rPr>
          <w:rFonts w:ascii="Times New Roman" w:hAnsi="Times New Roman"/>
          <w:b/>
          <w:sz w:val="28"/>
          <w:szCs w:val="28"/>
        </w:rPr>
        <w:t>Золотинка</w:t>
      </w:r>
      <w:r w:rsidR="00BA3DB2" w:rsidRPr="004C26E1">
        <w:rPr>
          <w:rFonts w:ascii="Times New Roman" w:hAnsi="Times New Roman"/>
          <w:b/>
          <w:sz w:val="28"/>
          <w:szCs w:val="28"/>
        </w:rPr>
        <w:t>»</w:t>
      </w:r>
      <w:r w:rsidR="00BA3DB2" w:rsidRPr="004C26E1">
        <w:rPr>
          <w:rFonts w:ascii="Times New Roman" w:hAnsi="Times New Roman"/>
          <w:sz w:val="28"/>
          <w:szCs w:val="28"/>
        </w:rPr>
        <w:t xml:space="preserve"> </w:t>
      </w:r>
      <w:r w:rsidR="00602C9E" w:rsidRPr="004C26E1">
        <w:rPr>
          <w:rFonts w:ascii="Times New Roman" w:hAnsi="Times New Roman"/>
          <w:sz w:val="28"/>
          <w:szCs w:val="28"/>
        </w:rPr>
        <w:t xml:space="preserve"> </w:t>
      </w:r>
      <w:r w:rsidR="00602C9E" w:rsidRPr="004C26E1">
        <w:rPr>
          <w:rFonts w:ascii="Times New Roman" w:hAnsi="Times New Roman"/>
          <w:b/>
          <w:sz w:val="28"/>
          <w:szCs w:val="28"/>
        </w:rPr>
        <w:t>Нерюнгринского района</w:t>
      </w:r>
      <w:r w:rsidR="00602C9E" w:rsidRPr="004C26E1">
        <w:rPr>
          <w:rFonts w:ascii="Times New Roman" w:hAnsi="Times New Roman"/>
          <w:sz w:val="28"/>
          <w:szCs w:val="28"/>
        </w:rPr>
        <w:t xml:space="preserve"> </w:t>
      </w:r>
      <w:r w:rsidR="00B85D2F" w:rsidRPr="004C26E1">
        <w:rPr>
          <w:rFonts w:ascii="Times New Roman" w:hAnsi="Times New Roman" w:cs="Times New Roman"/>
          <w:b/>
          <w:sz w:val="28"/>
          <w:szCs w:val="28"/>
        </w:rPr>
        <w:t>по расходным обязательствам</w:t>
      </w:r>
    </w:p>
    <w:p w14:paraId="207E4610" w14:textId="77777777" w:rsidR="00222A66" w:rsidRPr="004C26E1" w:rsidRDefault="00222A66" w:rsidP="00222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29560" w14:textId="7D7DA153" w:rsidR="00272D03" w:rsidRPr="004C26E1" w:rsidRDefault="00942409" w:rsidP="00272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Решением 24-й сессии депутатов </w:t>
      </w:r>
      <w:proofErr w:type="spellStart"/>
      <w:r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     </w:t>
      </w:r>
      <w:r w:rsidR="00AE17F9" w:rsidRPr="004C26E1">
        <w:rPr>
          <w:rFonts w:ascii="Times New Roman" w:hAnsi="Times New Roman" w:cs="Times New Roman"/>
          <w:sz w:val="24"/>
          <w:szCs w:val="24"/>
        </w:rPr>
        <w:t xml:space="preserve">    </w:t>
      </w:r>
      <w:r w:rsidRPr="004C26E1">
        <w:rPr>
          <w:rFonts w:ascii="Times New Roman" w:hAnsi="Times New Roman" w:cs="Times New Roman"/>
          <w:sz w:val="24"/>
          <w:szCs w:val="24"/>
        </w:rPr>
        <w:t>№ 1-24 «Об утверждении бюджета городского поселения «Поселок Золотинк</w:t>
      </w:r>
      <w:r w:rsidR="003270E1" w:rsidRPr="004C26E1">
        <w:rPr>
          <w:rFonts w:ascii="Times New Roman" w:hAnsi="Times New Roman" w:cs="Times New Roman"/>
          <w:sz w:val="24"/>
          <w:szCs w:val="24"/>
        </w:rPr>
        <w:t>а» Нерюнгринского района на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 и плановый период 2026-2027 годов» </w:t>
      </w:r>
      <w:r w:rsidR="0067382A" w:rsidRPr="004C26E1">
        <w:rPr>
          <w:rFonts w:ascii="Times New Roman" w:hAnsi="Times New Roman"/>
          <w:sz w:val="24"/>
          <w:szCs w:val="24"/>
        </w:rPr>
        <w:t xml:space="preserve">первоначально </w:t>
      </w:r>
      <w:r w:rsidR="00272D03" w:rsidRPr="004C26E1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D47076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D94132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D47076" w:rsidRPr="004C26E1">
        <w:rPr>
          <w:rFonts w:ascii="Times New Roman" w:hAnsi="Times New Roman" w:cs="Times New Roman"/>
          <w:sz w:val="24"/>
          <w:szCs w:val="24"/>
        </w:rPr>
        <w:t>»</w:t>
      </w:r>
      <w:r w:rsidR="00272D03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230564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272D03" w:rsidRPr="004C26E1">
        <w:rPr>
          <w:rFonts w:ascii="Times New Roman" w:hAnsi="Times New Roman" w:cs="Times New Roman"/>
          <w:sz w:val="24"/>
          <w:szCs w:val="24"/>
        </w:rPr>
        <w:t xml:space="preserve">были утверждены в сумме </w:t>
      </w:r>
      <w:r w:rsidRPr="004C26E1">
        <w:rPr>
          <w:rFonts w:ascii="Times New Roman" w:hAnsi="Times New Roman" w:cs="Times New Roman"/>
          <w:sz w:val="24"/>
          <w:szCs w:val="24"/>
        </w:rPr>
        <w:t xml:space="preserve">25 046,5 </w:t>
      </w:r>
      <w:r w:rsidR="00272D03" w:rsidRPr="004C26E1">
        <w:rPr>
          <w:rFonts w:ascii="Times New Roman" w:hAnsi="Times New Roman" w:cs="Times New Roman"/>
          <w:sz w:val="24"/>
          <w:szCs w:val="24"/>
        </w:rPr>
        <w:t>тыс. рублей.</w:t>
      </w:r>
    </w:p>
    <w:p w14:paraId="43678BD7" w14:textId="4AA0D6B7" w:rsidR="00942409" w:rsidRPr="004C26E1" w:rsidRDefault="00942409" w:rsidP="00DC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Золотинка» Нерюнгринского района от 14.04.2025 года № 31 «Об утверждении отчета об исполнении бюджета городского поселения «Поселок Золотинка» Нерюнгринского района за январь-март 2025 года» уточненные плановые показатели по расходам утверждены в сумме 28 810,6 тыс. рублей.</w:t>
      </w:r>
    </w:p>
    <w:p w14:paraId="0C2B4EBB" w14:textId="3F9DCEF3" w:rsidR="008F2D50" w:rsidRPr="004C26E1" w:rsidRDefault="00272D03" w:rsidP="00DC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</w:t>
      </w:r>
      <w:r w:rsidR="001A2999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C1610F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1A2999" w:rsidRPr="004C26E1">
        <w:rPr>
          <w:rFonts w:ascii="Times New Roman" w:hAnsi="Times New Roman" w:cs="Times New Roman"/>
          <w:sz w:val="24"/>
          <w:szCs w:val="24"/>
        </w:rPr>
        <w:t>»</w:t>
      </w:r>
      <w:r w:rsidR="000F00BD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 рас</w:t>
      </w:r>
      <w:r w:rsidR="005D47B6" w:rsidRPr="004C26E1">
        <w:rPr>
          <w:rFonts w:ascii="Times New Roman" w:hAnsi="Times New Roman" w:cs="Times New Roman"/>
          <w:sz w:val="24"/>
          <w:szCs w:val="24"/>
        </w:rPr>
        <w:t>ходам по состоянию на 01.04.202</w:t>
      </w:r>
      <w:r w:rsidR="00942409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942409" w:rsidRPr="004C26E1">
        <w:rPr>
          <w:rFonts w:ascii="Times New Roman" w:hAnsi="Times New Roman" w:cs="Times New Roman"/>
          <w:sz w:val="24"/>
          <w:szCs w:val="24"/>
        </w:rPr>
        <w:t>7 400,3</w:t>
      </w:r>
      <w:r w:rsidRPr="004C26E1">
        <w:rPr>
          <w:rFonts w:ascii="Times New Roman" w:eastAsia="Times New Roman" w:hAnsi="Times New Roman" w:cs="Times New Roman"/>
          <w:b/>
          <w:bCs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тыс. рублей</w:t>
      </w:r>
      <w:r w:rsidR="001A2999" w:rsidRPr="004C26E1">
        <w:rPr>
          <w:rFonts w:ascii="Times New Roman" w:hAnsi="Times New Roman" w:cs="Times New Roman"/>
          <w:sz w:val="24"/>
          <w:szCs w:val="24"/>
        </w:rPr>
        <w:t xml:space="preserve"> или </w:t>
      </w:r>
      <w:r w:rsidR="00942409" w:rsidRPr="004C26E1">
        <w:rPr>
          <w:rFonts w:ascii="Times New Roman" w:hAnsi="Times New Roman" w:cs="Times New Roman"/>
          <w:sz w:val="24"/>
          <w:szCs w:val="24"/>
        </w:rPr>
        <w:t>25,7</w:t>
      </w:r>
      <w:r w:rsidR="001A2999" w:rsidRPr="004C26E1">
        <w:rPr>
          <w:rFonts w:ascii="Times New Roman" w:hAnsi="Times New Roman" w:cs="Times New Roman"/>
          <w:sz w:val="24"/>
          <w:szCs w:val="24"/>
        </w:rPr>
        <w:t>% от уточненного годового плана.</w:t>
      </w:r>
      <w:r w:rsidRPr="004C26E1">
        <w:rPr>
          <w:rFonts w:ascii="Times New Roman" w:hAnsi="Times New Roman" w:cs="Times New Roman"/>
          <w:sz w:val="24"/>
          <w:szCs w:val="24"/>
        </w:rPr>
        <w:t xml:space="preserve"> Расходная часть бюджета </w:t>
      </w:r>
      <w:r w:rsidR="001A2999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C33952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1A2999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 состоянию на 01.04.202</w:t>
      </w:r>
      <w:r w:rsidR="00942409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характеризуется данными</w:t>
      </w:r>
      <w:r w:rsidR="00DC6F61" w:rsidRPr="004C26E1">
        <w:rPr>
          <w:rFonts w:ascii="Times New Roman" w:hAnsi="Times New Roman" w:cs="Times New Roman"/>
          <w:sz w:val="24"/>
          <w:szCs w:val="24"/>
        </w:rPr>
        <w:t xml:space="preserve"> следующей таблицы:  </w:t>
      </w:r>
    </w:p>
    <w:p w14:paraId="53F129C9" w14:textId="23FE3A9D" w:rsidR="00602C9E" w:rsidRPr="004C26E1" w:rsidRDefault="007F2B88" w:rsidP="007F2B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C26E1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008"/>
        <w:gridCol w:w="2328"/>
        <w:gridCol w:w="1467"/>
        <w:gridCol w:w="1264"/>
        <w:gridCol w:w="1202"/>
        <w:gridCol w:w="1211"/>
        <w:gridCol w:w="1458"/>
      </w:tblGrid>
      <w:tr w:rsidR="006A1B58" w:rsidRPr="004C26E1" w14:paraId="75FB626D" w14:textId="77777777" w:rsidTr="008D1B86">
        <w:trPr>
          <w:trHeight w:val="70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D6DA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5A31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B9FC" w14:textId="3D73D1E8" w:rsidR="00602C9E" w:rsidRPr="004C26E1" w:rsidRDefault="00602C9E" w:rsidP="009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Решением от </w:t>
            </w:r>
            <w:r w:rsidR="00942409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26.02.2025             № 1-27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DA427" w14:textId="4EB9BAE7" w:rsidR="00602C9E" w:rsidRPr="004C26E1" w:rsidRDefault="00602C9E" w:rsidP="00942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942409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14.04.</w:t>
            </w:r>
            <w:r w:rsidR="006A1B58"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2025 № 31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616E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9D11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6A1B58" w:rsidRPr="004C26E1" w14:paraId="5E4427E7" w14:textId="77777777" w:rsidTr="008D1B86">
        <w:trPr>
          <w:trHeight w:val="97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BD3DA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B2D63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8E49E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36FA" w14:textId="4BAFFA98" w:rsidR="00602C9E" w:rsidRPr="004C26E1" w:rsidRDefault="006A1B58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на 01.04.2025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C36D" w14:textId="00D0FD92" w:rsidR="00602C9E" w:rsidRPr="004C26E1" w:rsidRDefault="006A1B58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A05B1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909A8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A1B58" w:rsidRPr="004C26E1" w14:paraId="2ADE0B80" w14:textId="77777777" w:rsidTr="00DC6F61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BB9C2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4D72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05EC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2426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917C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070F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8916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602C9E" w:rsidRPr="004C26E1" w14:paraId="71CE245F" w14:textId="77777777" w:rsidTr="006A1B58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C06AB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88772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0D22B" w14:textId="630784C1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9 970,3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B8679" w14:textId="0FBDF33B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9 970,3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2D269" w14:textId="0E423681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2 010,7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EC2C4" w14:textId="6037D733" w:rsidR="00602C9E" w:rsidRPr="004C26E1" w:rsidRDefault="00915796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7 959,6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28AA7" w14:textId="3D748778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</w:tr>
      <w:tr w:rsidR="00602C9E" w:rsidRPr="004C26E1" w14:paraId="3D608215" w14:textId="77777777" w:rsidTr="008D1B86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4C86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5578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55BD8C" w14:textId="327CCAE3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5A5B6" w14:textId="1069550C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308B8" w14:textId="0C69B34B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226E7" w14:textId="016C9266" w:rsidR="00602C9E" w:rsidRPr="004C26E1" w:rsidRDefault="00A8351B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295,6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B3E44" w14:textId="3A7DDB7D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</w:tr>
      <w:tr w:rsidR="00602C9E" w:rsidRPr="004C26E1" w14:paraId="274B1EC1" w14:textId="77777777" w:rsidTr="008D1B86">
        <w:trPr>
          <w:trHeight w:val="7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B2F21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BD41D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52F2F" w14:textId="38334398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FDEF6" w14:textId="3B55C608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968C0" w14:textId="6079C2BF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43816" w14:textId="08A6E6E9" w:rsidR="00602C9E" w:rsidRPr="004C26E1" w:rsidRDefault="000A47D4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224,4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286F86" w14:textId="095A1C89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602C9E" w:rsidRPr="004C26E1" w14:paraId="5D83AEE0" w14:textId="77777777" w:rsidTr="008D1B86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9900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54208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30D1E" w14:textId="5255949E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2 736,6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AF410" w14:textId="1E1F35A4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2 266,5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2048C" w14:textId="48C483DD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487,5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53692" w14:textId="3846294E" w:rsidR="00602C9E" w:rsidRPr="004C26E1" w:rsidRDefault="000A47D4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1 779,0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6B2BFF" w14:textId="61056A3E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</w:tr>
      <w:tr w:rsidR="00602C9E" w:rsidRPr="004C26E1" w14:paraId="5E6DE1C4" w14:textId="77777777" w:rsidTr="008D1B86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AE07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91689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2775C" w14:textId="08A1D0F9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4 293,1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9EC59" w14:textId="6F30CAF8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6 848,9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CE9B3" w14:textId="31D946C7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2 821,0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E49EC" w14:textId="47AA2D7D" w:rsidR="00602C9E" w:rsidRPr="004C26E1" w:rsidRDefault="000A47D4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4 027,9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66D108" w14:textId="27C9A863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</w:tr>
      <w:tr w:rsidR="00602C9E" w:rsidRPr="004C26E1" w14:paraId="3EFA992D" w14:textId="77777777" w:rsidTr="008D1B86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97AF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C400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193360" w14:textId="7564D4B5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9 093,3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4E1FD" w14:textId="5FF5F028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9 093,3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EE60E8" w14:textId="6CBB57DF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1 984,2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86E62" w14:textId="54F8E2CB" w:rsidR="00602C9E" w:rsidRPr="004C26E1" w:rsidRDefault="007D064B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7 109,1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F9817" w14:textId="7E4DABF6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</w:tr>
      <w:tr w:rsidR="00602C9E" w:rsidRPr="004C26E1" w14:paraId="48DF214D" w14:textId="77777777" w:rsidTr="008D1B8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C4D32" w14:textId="77777777" w:rsidR="00602C9E" w:rsidRPr="004C26E1" w:rsidRDefault="00602C9E" w:rsidP="0060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A6F64" w14:textId="77777777" w:rsidR="00602C9E" w:rsidRPr="004C26E1" w:rsidRDefault="00602C9E" w:rsidP="0060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000A2" w14:textId="3841072F" w:rsidR="00602C9E" w:rsidRPr="004C26E1" w:rsidRDefault="00F56A6D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50E42" w14:textId="1C38F705" w:rsidR="00602C9E" w:rsidRPr="004C26E1" w:rsidRDefault="006A1B58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0D7C9" w14:textId="1342E81A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323BF" w14:textId="4960509F" w:rsidR="00602C9E" w:rsidRPr="004C26E1" w:rsidRDefault="007D064B" w:rsidP="001A0B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F1541" w14:textId="04CAFFF2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</w:tr>
      <w:tr w:rsidR="00602C9E" w:rsidRPr="004C26E1" w14:paraId="1CF7B599" w14:textId="77777777" w:rsidTr="008D1B86">
        <w:trPr>
          <w:trHeight w:val="2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F66B" w14:textId="77777777" w:rsidR="00602C9E" w:rsidRPr="004C26E1" w:rsidRDefault="00602C9E" w:rsidP="00602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1F84" w14:textId="77777777" w:rsidR="00602C9E" w:rsidRPr="004C26E1" w:rsidRDefault="00602C9E" w:rsidP="00602C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EF116" w14:textId="697930B0" w:rsidR="00602C9E" w:rsidRPr="004C26E1" w:rsidRDefault="00CE49FB" w:rsidP="00602C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26 724,9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37C36" w14:textId="18890F97" w:rsidR="00602C9E" w:rsidRPr="004C26E1" w:rsidRDefault="004D6A26" w:rsidP="00602C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28 810,6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0E555" w14:textId="2FF994C1" w:rsidR="00602C9E" w:rsidRPr="004C26E1" w:rsidRDefault="001A0BE0" w:rsidP="00602C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7 400,3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AACD1" w14:textId="3F0F1D9D" w:rsidR="00602C9E" w:rsidRPr="004C26E1" w:rsidRDefault="00602C9E" w:rsidP="001A0B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A0BE0"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21 410,3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4BDF2" w14:textId="7AC998E3" w:rsidR="00602C9E" w:rsidRPr="004C26E1" w:rsidRDefault="00BB6D80" w:rsidP="00602C9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25,7</w:t>
            </w:r>
          </w:p>
        </w:tc>
      </w:tr>
    </w:tbl>
    <w:p w14:paraId="08318364" w14:textId="77777777" w:rsidR="00AD40AA" w:rsidRPr="004C26E1" w:rsidRDefault="00AD40AA" w:rsidP="008F2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A569" w14:textId="2E1EACB4" w:rsidR="00BF5E99" w:rsidRPr="004C26E1" w:rsidRDefault="008F2D50" w:rsidP="002B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="00D222B3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D222B3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>»</w:t>
      </w:r>
      <w:r w:rsidR="00D222B3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BB6D80" w:rsidRPr="004C26E1">
        <w:rPr>
          <w:rFonts w:ascii="Times New Roman" w:hAnsi="Times New Roman" w:cs="Times New Roman"/>
          <w:sz w:val="24"/>
          <w:szCs w:val="24"/>
        </w:rPr>
        <w:t xml:space="preserve"> по состоянию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BB6D80" w:rsidRPr="004C26E1">
        <w:rPr>
          <w:rFonts w:ascii="Times New Roman" w:hAnsi="Times New Roman" w:cs="Times New Roman"/>
          <w:sz w:val="24"/>
          <w:szCs w:val="24"/>
        </w:rPr>
        <w:t>7 400,3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BB6D80" w:rsidRPr="004C26E1">
        <w:rPr>
          <w:rFonts w:ascii="Times New Roman" w:hAnsi="Times New Roman" w:cs="Times New Roman"/>
          <w:sz w:val="24"/>
          <w:szCs w:val="24"/>
        </w:rPr>
        <w:t>25,7</w:t>
      </w:r>
      <w:r w:rsidRPr="004C26E1">
        <w:rPr>
          <w:rFonts w:ascii="Times New Roman" w:hAnsi="Times New Roman" w:cs="Times New Roman"/>
          <w:sz w:val="24"/>
          <w:szCs w:val="24"/>
        </w:rPr>
        <w:t xml:space="preserve"> % от ут</w:t>
      </w:r>
      <w:r w:rsidR="00BF5E99" w:rsidRPr="004C26E1">
        <w:rPr>
          <w:rFonts w:ascii="Times New Roman" w:hAnsi="Times New Roman" w:cs="Times New Roman"/>
          <w:sz w:val="24"/>
          <w:szCs w:val="24"/>
        </w:rPr>
        <w:t>вержденных плановых назначений.</w:t>
      </w:r>
    </w:p>
    <w:p w14:paraId="0A5D0620" w14:textId="77777777" w:rsidR="00BB6D80" w:rsidRPr="004C26E1" w:rsidRDefault="008F2D50" w:rsidP="002B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В наиболее полном объеме, по отношению к утвержденным пл</w:t>
      </w:r>
      <w:r w:rsidR="00BB6D80" w:rsidRPr="004C26E1">
        <w:rPr>
          <w:rFonts w:ascii="Times New Roman" w:hAnsi="Times New Roman" w:cs="Times New Roman"/>
          <w:sz w:val="24"/>
          <w:szCs w:val="24"/>
        </w:rPr>
        <w:t>ановым назначениям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 исполнены расходы по следующим разделам классификации расходов:</w:t>
      </w:r>
    </w:p>
    <w:p w14:paraId="7A111C5E" w14:textId="75A74C15" w:rsidR="008F2D50" w:rsidRPr="004C26E1" w:rsidRDefault="00BB6D80" w:rsidP="002B3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- 1100 «Физическая культура и спорт» -63,3%.</w:t>
      </w:r>
      <w:r w:rsidR="008F2D50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4A3BA" w14:textId="4EFA7D78" w:rsidR="00D222B3" w:rsidRPr="004C26E1" w:rsidRDefault="00D222B3" w:rsidP="002B3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- 0500 «Жилищно-коммунальное хозяйство»-  </w:t>
      </w:r>
      <w:r w:rsidR="00BB6D80" w:rsidRPr="004C26E1">
        <w:rPr>
          <w:rFonts w:ascii="Times New Roman" w:hAnsi="Times New Roman" w:cs="Times New Roman"/>
          <w:sz w:val="24"/>
          <w:szCs w:val="24"/>
        </w:rPr>
        <w:t>41,2</w:t>
      </w:r>
      <w:r w:rsidRPr="004C26E1">
        <w:rPr>
          <w:rFonts w:ascii="Times New Roman" w:hAnsi="Times New Roman" w:cs="Times New Roman"/>
          <w:sz w:val="24"/>
          <w:szCs w:val="24"/>
        </w:rPr>
        <w:t>%.</w:t>
      </w:r>
    </w:p>
    <w:p w14:paraId="4EE3719A" w14:textId="3C96E898" w:rsidR="002B368B" w:rsidRPr="004C26E1" w:rsidRDefault="002B368B" w:rsidP="002B3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- 0800 «Культура, кинематография» - 21,8%.</w:t>
      </w:r>
    </w:p>
    <w:p w14:paraId="245D48C7" w14:textId="5A3F1F17" w:rsidR="008F2D50" w:rsidRPr="004C26E1" w:rsidRDefault="00D222B3" w:rsidP="002B3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- 0100 «Общегосударственные вопросы» - </w:t>
      </w:r>
      <w:r w:rsidR="002B368B" w:rsidRPr="004C26E1">
        <w:rPr>
          <w:rFonts w:ascii="Times New Roman" w:hAnsi="Times New Roman" w:cs="Times New Roman"/>
          <w:sz w:val="24"/>
          <w:szCs w:val="24"/>
        </w:rPr>
        <w:t>20,2 %.</w:t>
      </w:r>
    </w:p>
    <w:p w14:paraId="60C0D7BF" w14:textId="4EC88F09" w:rsidR="00136B0B" w:rsidRPr="004C26E1" w:rsidRDefault="008F2D50" w:rsidP="002B36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расходных обязательств в бюджете городского поселения «Поселок Беркакит» Нерюнгринского района производится, в соответствии с</w:t>
      </w:r>
      <w:r w:rsidR="00DC6F61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о ст. 87 Бюджетного кодекса РФ.</w:t>
      </w:r>
    </w:p>
    <w:p w14:paraId="59139ED3" w14:textId="03FECCC6" w:rsidR="00136B0B" w:rsidRPr="004C26E1" w:rsidRDefault="00C46904" w:rsidP="002B36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Структура кассового исполнения расходов бюджета </w:t>
      </w:r>
      <w:r w:rsidR="00A23487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«</w:t>
      </w:r>
      <w:r w:rsidR="00BF5E99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E99" w:rsidRPr="004C26E1">
        <w:rPr>
          <w:rFonts w:ascii="Times New Roman" w:eastAsia="Times New Roman" w:hAnsi="Times New Roman" w:cs="Times New Roman"/>
          <w:sz w:val="24"/>
          <w:szCs w:val="24"/>
        </w:rPr>
        <w:t xml:space="preserve"> Нерюнгринского района 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D4D00" w:rsidRPr="004C26E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A7FAF" w:rsidRPr="004C26E1">
        <w:rPr>
          <w:rFonts w:ascii="Times New Roman" w:eastAsia="Times New Roman" w:hAnsi="Times New Roman" w:cs="Times New Roman"/>
          <w:sz w:val="24"/>
          <w:szCs w:val="24"/>
        </w:rPr>
        <w:t xml:space="preserve"> квартал 20</w:t>
      </w:r>
      <w:r w:rsidR="00AB205E" w:rsidRPr="004C26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368B" w:rsidRPr="004C26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FAF" w:rsidRPr="004C26E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>, приведена в таблице</w:t>
      </w:r>
      <w:r w:rsidR="002B368B" w:rsidRPr="004C26E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2B368B" w:rsidRPr="004C26E1" w14:paraId="78AB21E8" w14:textId="77777777" w:rsidTr="00581121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F33A" w14:textId="77777777" w:rsidR="00581121" w:rsidRPr="004C26E1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FB510" w14:textId="77777777" w:rsidR="00581121" w:rsidRPr="004C26E1" w:rsidRDefault="009C4A8E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FB1A" w14:textId="77777777" w:rsidR="00581121" w:rsidRPr="004C26E1" w:rsidRDefault="009C4A8E" w:rsidP="009C4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581121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Исполнение</w:t>
            </w:r>
          </w:p>
        </w:tc>
      </w:tr>
      <w:tr w:rsidR="002B368B" w:rsidRPr="004C26E1" w14:paraId="10DE3529" w14:textId="77777777" w:rsidTr="005063FE">
        <w:trPr>
          <w:trHeight w:val="13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F16" w14:textId="77777777" w:rsidR="00581121" w:rsidRPr="004C26E1" w:rsidRDefault="00581121" w:rsidP="005E6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87EF" w14:textId="77777777" w:rsidR="00581121" w:rsidRPr="004C26E1" w:rsidRDefault="00581121" w:rsidP="005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A69A" w14:textId="77777777" w:rsidR="00581121" w:rsidRPr="004C26E1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8A466C" w14:textId="07C8B18E" w:rsidR="00581121" w:rsidRPr="004C26E1" w:rsidRDefault="00F42F96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01.</w:t>
            </w:r>
            <w:r w:rsidR="00B40557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  <w:r w:rsidR="000E2421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</w:t>
            </w:r>
            <w:r w:rsidR="002B368B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="00B72484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г.,</w:t>
            </w:r>
            <w:r w:rsidR="00581121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2484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 w:rsidR="00581121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(тыс. рублей)</w:t>
            </w:r>
          </w:p>
          <w:p w14:paraId="77BC8D66" w14:textId="77777777" w:rsidR="00581121" w:rsidRPr="004C26E1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F1D" w14:textId="77777777" w:rsidR="00581121" w:rsidRPr="004C26E1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удельный вес</w:t>
            </w:r>
            <w:r w:rsidR="00B72484"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            </w:t>
            </w: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%</w:t>
            </w:r>
          </w:p>
        </w:tc>
      </w:tr>
      <w:tr w:rsidR="002B368B" w:rsidRPr="004C26E1" w14:paraId="0D5F1D1D" w14:textId="77777777" w:rsidTr="00BF60FA">
        <w:trPr>
          <w:trHeight w:val="4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0D28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79844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2F49" w14:textId="7EA2F82F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2 010,7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E168" w14:textId="7E09C503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2B368B" w:rsidRPr="004C26E1" w14:paraId="4B9EEE92" w14:textId="77777777" w:rsidTr="00BF60FA">
        <w:trPr>
          <w:trHeight w:val="31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9C35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5958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D78BD" w14:textId="32A0C5DF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9020" w14:textId="57D7FBAD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2B368B" w:rsidRPr="004C26E1" w14:paraId="24EA8CC8" w14:textId="77777777" w:rsidTr="00BF60FA">
        <w:trPr>
          <w:trHeight w:val="1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33CD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7145D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2C45" w14:textId="42EE5E54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2FE8" w14:textId="13DEF1CB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B368B" w:rsidRPr="004C26E1" w14:paraId="7193DF11" w14:textId="77777777" w:rsidTr="00BF60FA">
        <w:trPr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A2A8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7FB3E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E6F2A" w14:textId="643E15F6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487,5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58A0" w14:textId="6AEEB955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2B368B" w:rsidRPr="004C26E1" w14:paraId="144B9080" w14:textId="77777777" w:rsidTr="00BF60FA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9393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746BD" w14:textId="77777777" w:rsidR="002B368B" w:rsidRPr="004C26E1" w:rsidRDefault="002B368B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C6C8" w14:textId="166D6E50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2 821,0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C5E5" w14:textId="6348E1BF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</w:tr>
      <w:tr w:rsidR="002B368B" w:rsidRPr="004C26E1" w14:paraId="2FCD957C" w14:textId="77777777" w:rsidTr="00BF60FA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1191" w14:textId="77777777" w:rsidR="002B368B" w:rsidRPr="004C26E1" w:rsidRDefault="002B368B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BDA05" w14:textId="77777777" w:rsidR="002B368B" w:rsidRPr="004C26E1" w:rsidRDefault="002B368B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AC56" w14:textId="14F07298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1 984,2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33C4" w14:textId="7E093D91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</w:tr>
      <w:tr w:rsidR="002B368B" w:rsidRPr="004C26E1" w14:paraId="68421BAC" w14:textId="77777777" w:rsidTr="00BF60FA">
        <w:trPr>
          <w:trHeight w:val="26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B1CA" w14:textId="77777777" w:rsidR="002B368B" w:rsidRPr="004C26E1" w:rsidRDefault="002B368B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D7E5C" w14:textId="77777777" w:rsidR="002B368B" w:rsidRPr="004C26E1" w:rsidRDefault="002B368B" w:rsidP="002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53928" w14:textId="3DE694AA" w:rsidR="002B368B" w:rsidRPr="004C26E1" w:rsidRDefault="002B368B" w:rsidP="00C54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940A" w14:textId="438BD411" w:rsidR="002B368B" w:rsidRPr="004C26E1" w:rsidRDefault="002B3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B368B" w:rsidRPr="004C26E1" w14:paraId="67DDD444" w14:textId="77777777" w:rsidTr="007B4742">
        <w:trPr>
          <w:trHeight w:val="29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7FBB" w14:textId="77777777" w:rsidR="003E1336" w:rsidRPr="004C26E1" w:rsidRDefault="003E1336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D1881" w14:textId="77777777" w:rsidR="003E1336" w:rsidRPr="004C26E1" w:rsidRDefault="003E1336" w:rsidP="008C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D219" w14:textId="669CECC5" w:rsidR="003E1336" w:rsidRPr="004C26E1" w:rsidRDefault="002B368B" w:rsidP="00C54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C26E1">
              <w:rPr>
                <w:rFonts w:ascii="Times New Roman" w:hAnsi="Times New Roman" w:cs="Times New Roman"/>
                <w:bCs/>
                <w:sz w:val="18"/>
                <w:szCs w:val="18"/>
              </w:rPr>
              <w:t>7 400,3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DCA0" w14:textId="77777777" w:rsidR="003E1336" w:rsidRPr="004C26E1" w:rsidRDefault="003E13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</w:tbl>
    <w:p w14:paraId="2C615387" w14:textId="77777777" w:rsidR="00A5739D" w:rsidRPr="004C26E1" w:rsidRDefault="00A5739D" w:rsidP="00A57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F0C065" w14:textId="2B6DB8A1" w:rsidR="00A5739D" w:rsidRPr="004C26E1" w:rsidRDefault="00A5739D" w:rsidP="002B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Наибольший удельный вес в общей сумме кассового исполнения расходов бюджета городского поселения  «Поселок Берк</w:t>
      </w:r>
      <w:r w:rsidR="002B368B" w:rsidRPr="004C26E1">
        <w:rPr>
          <w:rFonts w:ascii="Times New Roman" w:hAnsi="Times New Roman" w:cs="Times New Roman"/>
          <w:sz w:val="24"/>
          <w:szCs w:val="24"/>
        </w:rPr>
        <w:t>акит» по состоянию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187D5C37" w14:textId="77777777" w:rsidR="002B368B" w:rsidRPr="004C26E1" w:rsidRDefault="002B368B" w:rsidP="002B3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C1825E" w14:textId="76FBA939" w:rsidR="00A5739D" w:rsidRPr="004C26E1" w:rsidRDefault="00A5739D" w:rsidP="00C56D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0500 «Жилищно-коммунальное хозяйство» - </w:t>
      </w:r>
      <w:r w:rsidR="002B368B" w:rsidRPr="004C26E1">
        <w:rPr>
          <w:rFonts w:ascii="Times New Roman" w:eastAsia="Times New Roman" w:hAnsi="Times New Roman" w:cs="Times New Roman"/>
          <w:sz w:val="24"/>
          <w:szCs w:val="24"/>
        </w:rPr>
        <w:t>38,1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C26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B0430" w14:textId="621B4594" w:rsidR="00A5739D" w:rsidRPr="004C26E1" w:rsidRDefault="00A5739D" w:rsidP="00C56D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- 0100 «Общегосударственные вопросы» - </w:t>
      </w:r>
      <w:r w:rsidR="002B368B" w:rsidRPr="004C26E1">
        <w:rPr>
          <w:rFonts w:ascii="Times New Roman" w:hAnsi="Times New Roman" w:cs="Times New Roman"/>
          <w:sz w:val="24"/>
          <w:szCs w:val="24"/>
        </w:rPr>
        <w:t>27,2</w:t>
      </w:r>
      <w:r w:rsidRPr="004C26E1">
        <w:rPr>
          <w:rFonts w:ascii="Times New Roman" w:hAnsi="Times New Roman" w:cs="Times New Roman"/>
          <w:sz w:val="24"/>
          <w:szCs w:val="24"/>
        </w:rPr>
        <w:t xml:space="preserve">%; </w:t>
      </w:r>
    </w:p>
    <w:p w14:paraId="3E3C5D1C" w14:textId="2ED128CE" w:rsidR="00A5739D" w:rsidRPr="004C26E1" w:rsidRDefault="0009478A" w:rsidP="00C56D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A5739D" w:rsidRPr="004C26E1">
        <w:rPr>
          <w:rFonts w:ascii="Times New Roman" w:hAnsi="Times New Roman" w:cs="Times New Roman"/>
          <w:sz w:val="24"/>
          <w:szCs w:val="24"/>
        </w:rPr>
        <w:t xml:space="preserve">- 0800  «Культура, кинематография» - </w:t>
      </w:r>
      <w:r w:rsidR="002B368B" w:rsidRPr="004C26E1">
        <w:rPr>
          <w:rFonts w:ascii="Times New Roman" w:hAnsi="Times New Roman" w:cs="Times New Roman"/>
          <w:sz w:val="24"/>
          <w:szCs w:val="24"/>
        </w:rPr>
        <w:t>26,8</w:t>
      </w:r>
      <w:r w:rsidR="00A5739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%.</w:t>
      </w:r>
      <w:r w:rsidR="00A5739D" w:rsidRPr="004C2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6BA71" w14:textId="77777777" w:rsidR="005A38D1" w:rsidRPr="004C26E1" w:rsidRDefault="005A38D1" w:rsidP="00A57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42EAA" w14:textId="027F7D6C" w:rsidR="005A38D1" w:rsidRPr="004C26E1" w:rsidRDefault="005A38D1" w:rsidP="005A38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 xml:space="preserve">Исполнение расходной части бюджета городского поселения «Поселок Золотинка» Нерюнгринского района за </w:t>
      </w:r>
      <w:r w:rsidRPr="004C26E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B368B" w:rsidRPr="004C26E1">
        <w:rPr>
          <w:rFonts w:ascii="Times New Roman" w:hAnsi="Times New Roman" w:cs="Times New Roman"/>
          <w:b/>
          <w:sz w:val="24"/>
          <w:szCs w:val="24"/>
        </w:rPr>
        <w:t xml:space="preserve"> квартал 2025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 года по сравнению с аналогичным периодом 2024 года приведено в таблице:      </w:t>
      </w:r>
      <w:r w:rsidR="005401AE" w:rsidRPr="004C26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EEE19" w14:textId="77777777" w:rsidR="005A38D1" w:rsidRPr="004C26E1" w:rsidRDefault="005A38D1" w:rsidP="005A38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2B368B" w:rsidRPr="004C26E1" w14:paraId="0EFB28EF" w14:textId="77777777" w:rsidTr="00DF4DD9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3B7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E3D20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92C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2F342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2B368B" w:rsidRPr="004C26E1" w14:paraId="58F03C85" w14:textId="77777777" w:rsidTr="00DF4DD9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1943" w14:textId="77777777" w:rsidR="002B368B" w:rsidRPr="004C26E1" w:rsidRDefault="002B368B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A874" w14:textId="77777777" w:rsidR="002B368B" w:rsidRPr="004C26E1" w:rsidRDefault="002B368B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03.05.2024 № 77</w:t>
            </w:r>
          </w:p>
          <w:p w14:paraId="38FC0146" w14:textId="55CD4733" w:rsidR="002B368B" w:rsidRPr="004C26E1" w:rsidRDefault="002B368B" w:rsidP="006A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53F" w14:textId="77777777" w:rsidR="002B368B" w:rsidRPr="004C26E1" w:rsidRDefault="002B368B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14.04.2025 № 31</w:t>
            </w:r>
          </w:p>
          <w:p w14:paraId="36C99D6B" w14:textId="39FE2039" w:rsidR="002B368B" w:rsidRPr="004C26E1" w:rsidRDefault="002B368B" w:rsidP="006A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D42E" w14:textId="77777777" w:rsidR="002B368B" w:rsidRPr="004C26E1" w:rsidRDefault="002B368B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E6AD" w14:textId="77777777" w:rsidR="002B368B" w:rsidRPr="004C26E1" w:rsidRDefault="002B368B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03.05.2024 № 77</w:t>
            </w:r>
          </w:p>
          <w:p w14:paraId="3AE0DF66" w14:textId="4503610D" w:rsidR="002B368B" w:rsidRPr="004C26E1" w:rsidRDefault="002B368B" w:rsidP="0096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3B06" w14:textId="77777777" w:rsidR="002B368B" w:rsidRPr="004C26E1" w:rsidRDefault="002B368B" w:rsidP="00BF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14.04.2025 № 31</w:t>
            </w:r>
          </w:p>
          <w:p w14:paraId="5FE71B1A" w14:textId="76A7147E" w:rsidR="002B368B" w:rsidRPr="004C26E1" w:rsidRDefault="002B368B" w:rsidP="006A7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A67D" w14:textId="77777777" w:rsidR="002B368B" w:rsidRPr="004C26E1" w:rsidRDefault="002B368B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CE6C" w14:textId="1D2BBB82" w:rsidR="002B368B" w:rsidRPr="004C26E1" w:rsidRDefault="002B368B" w:rsidP="002B3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3DF" w14:textId="1D1A1C0E" w:rsidR="002B368B" w:rsidRPr="004C26E1" w:rsidRDefault="002B368B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2B368B" w:rsidRPr="004C26E1" w14:paraId="597327E8" w14:textId="77777777" w:rsidTr="00DF4DD9">
        <w:trPr>
          <w:trHeight w:val="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EF3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194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889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D94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807E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20A4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643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B81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44BE" w14:textId="77777777" w:rsidR="005A38D1" w:rsidRPr="004C26E1" w:rsidRDefault="005A38D1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5401AE" w:rsidRPr="004C26E1" w14:paraId="52013630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4ED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832D" w14:textId="054F82D9" w:rsidR="005401AE" w:rsidRPr="004C26E1" w:rsidRDefault="005401AE" w:rsidP="00182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13 180,9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2F57" w14:textId="6F6F10E6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9 970,3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D5D9" w14:textId="4A3426E2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-3 210,6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DD58" w14:textId="59B5100E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4 937,6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47F2" w14:textId="2C1FA888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D39F" w14:textId="605C3A09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-2 926,9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6A41" w14:textId="6D4C67AA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43F" w14:textId="746C64EC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</w:tr>
      <w:tr w:rsidR="005401AE" w:rsidRPr="004C26E1" w14:paraId="241F5AF6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BD36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10" w14:textId="0B62C7B7" w:rsidR="005401AE" w:rsidRPr="004C26E1" w:rsidRDefault="005401AE" w:rsidP="00182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E789" w14:textId="12E83806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347,1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57FF" w14:textId="118A7ECC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BAAF" w14:textId="341F08C9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BEBE" w14:textId="5591257F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3979" w14:textId="31390F2D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E25" w14:textId="3D7A81F3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2B35" w14:textId="7D68B8D4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</w:tr>
      <w:tr w:rsidR="005401AE" w:rsidRPr="004C26E1" w14:paraId="7D160435" w14:textId="77777777" w:rsidTr="002B368B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4683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03CF" w14:textId="42317DB0" w:rsidR="005401AE" w:rsidRPr="004C26E1" w:rsidRDefault="005401AE" w:rsidP="00182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C51D" w14:textId="71BA0A61" w:rsidR="005401AE" w:rsidRPr="004C26E1" w:rsidRDefault="005401AE" w:rsidP="002B3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3C2" w14:textId="3484FC0C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-237,3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107F" w14:textId="28F31D2E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D095" w14:textId="3C586CE7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D0B3" w14:textId="750809C3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446E" w14:textId="3F8A03F2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3542" w14:textId="35878A0A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5401AE" w:rsidRPr="004C26E1" w14:paraId="485E8A34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6049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B418" w14:textId="0EBFAC95" w:rsidR="005401AE" w:rsidRPr="004C26E1" w:rsidRDefault="005401AE" w:rsidP="00182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2 737,9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0C48" w14:textId="092D2107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2 266,5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00E5" w14:textId="68AFEACE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29C1" w14:textId="23EF935D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C5C7" w14:textId="2756A5BF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487,5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3616" w14:textId="506B7B92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DF2E" w14:textId="486D1E1B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C4D8" w14:textId="2BC76033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</w:tr>
      <w:tr w:rsidR="005401AE" w:rsidRPr="004C26E1" w14:paraId="0D1C6DB1" w14:textId="77777777" w:rsidTr="00C7780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0C4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F447" w14:textId="151F5A73" w:rsidR="005401AE" w:rsidRPr="004C26E1" w:rsidRDefault="005401AE" w:rsidP="00182B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20 282,5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20D" w14:textId="2358D1B3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6 848,9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306D" w14:textId="1A0EA61D" w:rsidR="005401AE" w:rsidRPr="004C26E1" w:rsidRDefault="005401AE" w:rsidP="00C778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-13 433,6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85D0" w14:textId="304EC7B2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10 923,8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4998" w14:textId="42216355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2 821,0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F535" w14:textId="7BF0DF80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-8 102,8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B371" w14:textId="440D6EF7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D0F0" w14:textId="1AC251B5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</w:tr>
      <w:tr w:rsidR="00C77802" w:rsidRPr="004C26E1" w14:paraId="320F551E" w14:textId="77777777" w:rsidTr="00BF60FA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E55D" w14:textId="77777777" w:rsidR="00C77802" w:rsidRPr="004C26E1" w:rsidRDefault="00C77802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2" w:name="_Hlk152626545"/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CDE4" w14:textId="46EA9303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8B01" w14:textId="7726DF5C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83C5" w14:textId="2443A18D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17AC" w14:textId="65675C12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0C1C" w14:textId="15EC90A5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53DB" w14:textId="62BB1946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F8D" w14:textId="4C4B4B2B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29A5" w14:textId="3D1D3C41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bookmarkEnd w:id="2"/>
      <w:tr w:rsidR="00C77802" w:rsidRPr="004C26E1" w14:paraId="5FE82DF1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1FE4" w14:textId="77777777" w:rsidR="00C77802" w:rsidRPr="004C26E1" w:rsidRDefault="00C77802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5F4" w14:textId="6F8EDF53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B6FE" w14:textId="2953D072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EE57" w14:textId="519952D2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3EB2" w14:textId="500F6DBD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A41" w14:textId="2F75B879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466B" w14:textId="3EC5824C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3270" w14:textId="43912214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DC09" w14:textId="259D5E95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401AE" w:rsidRPr="004C26E1" w14:paraId="7A924516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6D4F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3" w:name="_Hlk152626671"/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6C15" w14:textId="295E631F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10 996,6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292F" w14:textId="4FC20E39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9 093,3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DBD3" w14:textId="75058617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-1 903,3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E8C5" w14:textId="266C659B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2 079,1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3B379" w14:textId="5232CC14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1 984,2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DDA1" w14:textId="3A247EB8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DED" w14:textId="5B3EA2AB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3148" w14:textId="79B81B7A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</w:tr>
      <w:tr w:rsidR="005401AE" w:rsidRPr="004C26E1" w14:paraId="43D26377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14A" w14:textId="77777777" w:rsidR="005401AE" w:rsidRPr="004C26E1" w:rsidRDefault="005401AE" w:rsidP="00DF4D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84B" w14:textId="0F78C0A1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E8DD" w14:textId="62A88C9A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5B67" w14:textId="5EA0D6A5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2E3A" w14:textId="5E989710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1633" w14:textId="01CBF81B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8608" w14:textId="251E1BE8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C324" w14:textId="70B1B5F7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F4A7" w14:textId="27031A86" w:rsidR="005401AE" w:rsidRPr="004C26E1" w:rsidRDefault="005401AE" w:rsidP="00DF4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</w:tr>
      <w:tr w:rsidR="00C77802" w:rsidRPr="004C26E1" w14:paraId="7CACF4E0" w14:textId="77777777" w:rsidTr="00BF60FA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9CD4" w14:textId="77777777" w:rsidR="00C77802" w:rsidRPr="004C26E1" w:rsidRDefault="00C77802" w:rsidP="00DF4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490F" w14:textId="41AC2067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48 036,9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8857" w14:textId="735AE2B3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28 810,6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1473" w14:textId="1F864BC0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-19 226,3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4503" w14:textId="780B270D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18"/>
                <w:szCs w:val="18"/>
              </w:rPr>
              <w:t>18 537,0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57A2" w14:textId="08F9D950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sz w:val="20"/>
                <w:szCs w:val="20"/>
              </w:rPr>
              <w:t>7 400,3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CFFE" w14:textId="4AC05865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-11 136,7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43ED" w14:textId="24D7724F" w:rsidR="00C77802" w:rsidRPr="004C26E1" w:rsidRDefault="00C77802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B04A" w14:textId="21425339" w:rsidR="00C77802" w:rsidRPr="004C26E1" w:rsidRDefault="005401AE" w:rsidP="00DF4D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25,7</w:t>
            </w:r>
          </w:p>
        </w:tc>
      </w:tr>
    </w:tbl>
    <w:p w14:paraId="123B2818" w14:textId="77777777" w:rsidR="005A38D1" w:rsidRPr="004C26E1" w:rsidRDefault="005A38D1" w:rsidP="005A38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C4DA1" w14:textId="213CD3EE" w:rsidR="005A38D1" w:rsidRPr="004C26E1" w:rsidRDefault="005A38D1" w:rsidP="007902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Как видно из данных, приведенных  в таблице, по сравнению с предыдущим периодом плановые ассигно</w:t>
      </w:r>
      <w:r w:rsidR="005401AE" w:rsidRPr="004C26E1">
        <w:rPr>
          <w:rFonts w:ascii="Times New Roman" w:hAnsi="Times New Roman" w:cs="Times New Roman"/>
          <w:sz w:val="24"/>
          <w:szCs w:val="24"/>
        </w:rPr>
        <w:t>вания по состоянию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7A31" w:rsidRPr="004C26E1">
        <w:rPr>
          <w:rFonts w:ascii="Times New Roman" w:hAnsi="Times New Roman" w:cs="Times New Roman"/>
          <w:sz w:val="24"/>
          <w:szCs w:val="24"/>
        </w:rPr>
        <w:t>уменьшились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19 226,3 тыс. рублей,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5401AE" w:rsidRPr="004C26E1">
        <w:rPr>
          <w:rFonts w:ascii="Times New Roman" w:hAnsi="Times New Roman" w:cs="Times New Roman"/>
          <w:sz w:val="24"/>
          <w:szCs w:val="24"/>
        </w:rPr>
        <w:t>к</w:t>
      </w:r>
      <w:r w:rsidRPr="004C26E1">
        <w:rPr>
          <w:rFonts w:ascii="Times New Roman" w:hAnsi="Times New Roman" w:cs="Times New Roman"/>
          <w:sz w:val="24"/>
          <w:szCs w:val="24"/>
        </w:rPr>
        <w:t xml:space="preserve">ассовое исполнение на сумму </w:t>
      </w:r>
      <w:r w:rsidR="005401AE" w:rsidRPr="004C26E1">
        <w:rPr>
          <w:rFonts w:ascii="Times New Roman" w:hAnsi="Times New Roman" w:cs="Times New Roman"/>
          <w:sz w:val="24"/>
          <w:szCs w:val="24"/>
        </w:rPr>
        <w:t>11 136,7</w:t>
      </w:r>
      <w:r w:rsidR="0079028A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рублей. Общая динамика кассового исполнения расходов </w:t>
      </w:r>
      <w:r w:rsidR="005401AE" w:rsidRPr="004C26E1">
        <w:rPr>
          <w:rFonts w:ascii="Times New Roman" w:hAnsi="Times New Roman" w:cs="Times New Roman"/>
          <w:sz w:val="24"/>
          <w:szCs w:val="24"/>
        </w:rPr>
        <w:t>снизилась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12,9</w:t>
      </w:r>
      <w:r w:rsidRPr="004C26E1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BEE9151" w14:textId="69303CAD" w:rsidR="005A38D1" w:rsidRPr="004C26E1" w:rsidRDefault="005A38D1" w:rsidP="000B5B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Далее проведен анализ расходов, которые занимают наибольший удельный вес в расходных обязательствах </w:t>
      </w:r>
      <w:r w:rsidR="0079028A" w:rsidRPr="004C26E1">
        <w:rPr>
          <w:rFonts w:ascii="Times New Roman" w:hAnsi="Times New Roman" w:cs="Times New Roman"/>
          <w:sz w:val="24"/>
          <w:szCs w:val="24"/>
        </w:rPr>
        <w:t>городского поселения «Поселок 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79028A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>по состоя</w:t>
      </w:r>
      <w:r w:rsidR="005401AE" w:rsidRPr="004C26E1">
        <w:rPr>
          <w:rFonts w:ascii="Times New Roman" w:hAnsi="Times New Roman" w:cs="Times New Roman"/>
          <w:sz w:val="24"/>
          <w:szCs w:val="24"/>
        </w:rPr>
        <w:t>нию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70782BD" w14:textId="4BC720B7" w:rsidR="000B5BC6" w:rsidRPr="004C26E1" w:rsidRDefault="000B5BC6" w:rsidP="000B5BC6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4C26E1">
        <w:rPr>
          <w:rFonts w:ascii="Times New Roman" w:hAnsi="Times New Roman" w:cs="Times New Roman"/>
          <w:b/>
          <w:sz w:val="24"/>
          <w:szCs w:val="24"/>
        </w:rPr>
        <w:t xml:space="preserve">0500 «Жилищно-коммунальное хозяйство» </w:t>
      </w:r>
      <w:r w:rsidR="005401AE" w:rsidRPr="004C26E1">
        <w:rPr>
          <w:rFonts w:ascii="Times New Roman" w:hAnsi="Times New Roman" w:cs="Times New Roman"/>
          <w:sz w:val="24"/>
          <w:szCs w:val="24"/>
        </w:rPr>
        <w:t>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уточненные плановые показатели составили </w:t>
      </w:r>
      <w:r w:rsidR="005401AE" w:rsidRPr="004C26E1">
        <w:rPr>
          <w:rFonts w:ascii="Times New Roman" w:hAnsi="Times New Roman" w:cs="Times New Roman"/>
          <w:sz w:val="24"/>
          <w:szCs w:val="24"/>
        </w:rPr>
        <w:t>6 848,9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5401AE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плановых показателей аналогичного периода </w:t>
      </w:r>
      <w:r w:rsidR="005401AE" w:rsidRPr="004C26E1">
        <w:rPr>
          <w:rFonts w:ascii="Times New Roman" w:hAnsi="Times New Roman" w:cs="Times New Roman"/>
          <w:sz w:val="24"/>
          <w:szCs w:val="24"/>
        </w:rPr>
        <w:t>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13 433,6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5401AE" w:rsidRPr="004C26E1">
        <w:rPr>
          <w:rFonts w:ascii="Times New Roman" w:hAnsi="Times New Roman" w:cs="Times New Roman"/>
          <w:sz w:val="24"/>
          <w:szCs w:val="24"/>
        </w:rPr>
        <w:t>2 821,0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eastAsia="Times New Roman" w:hAnsi="Times New Roman" w:cs="Times New Roman"/>
          <w:bCs/>
          <w:sz w:val="24"/>
          <w:szCs w:val="24"/>
        </w:rPr>
        <w:t>тыс</w:t>
      </w:r>
      <w:r w:rsidRPr="004C26E1">
        <w:rPr>
          <w:rFonts w:ascii="Times New Roman" w:hAnsi="Times New Roman" w:cs="Times New Roman"/>
          <w:sz w:val="24"/>
          <w:szCs w:val="24"/>
        </w:rPr>
        <w:t>. рублей (</w:t>
      </w:r>
      <w:r w:rsidR="005401AE" w:rsidRPr="004C26E1">
        <w:rPr>
          <w:rFonts w:ascii="Times New Roman" w:hAnsi="Times New Roman" w:cs="Times New Roman"/>
          <w:sz w:val="24"/>
          <w:szCs w:val="24"/>
        </w:rPr>
        <w:t>41,2</w:t>
      </w:r>
      <w:r w:rsidRPr="004C26E1">
        <w:rPr>
          <w:rFonts w:ascii="Times New Roman" w:hAnsi="Times New Roman" w:cs="Times New Roman"/>
          <w:sz w:val="24"/>
          <w:szCs w:val="24"/>
        </w:rPr>
        <w:t xml:space="preserve">%), что </w:t>
      </w:r>
      <w:r w:rsidR="005401AE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кассового испол</w:t>
      </w:r>
      <w:r w:rsidR="005401AE" w:rsidRPr="004C26E1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8 102,8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0EE25FC3" w14:textId="2EE5336D" w:rsidR="00B250D4" w:rsidRPr="004C26E1" w:rsidRDefault="00B250D4" w:rsidP="00B25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4C26E1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 w:rsidR="005401AE" w:rsidRPr="004C26E1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плановые показатели составили </w:t>
      </w:r>
      <w:r w:rsidR="005401AE" w:rsidRPr="004C26E1">
        <w:rPr>
          <w:rFonts w:ascii="Times New Roman" w:hAnsi="Times New Roman" w:cs="Times New Roman"/>
          <w:sz w:val="24"/>
          <w:szCs w:val="24"/>
        </w:rPr>
        <w:t xml:space="preserve">9 970,3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645A3C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плановых показ</w:t>
      </w:r>
      <w:r w:rsidR="005401AE" w:rsidRPr="004C26E1">
        <w:rPr>
          <w:rFonts w:ascii="Times New Roman" w:hAnsi="Times New Roman" w:cs="Times New Roman"/>
          <w:sz w:val="24"/>
          <w:szCs w:val="24"/>
        </w:rPr>
        <w:t>ателей аналогичного периода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3 210,6 тыс</w:t>
      </w:r>
      <w:r w:rsidRPr="004C26E1">
        <w:rPr>
          <w:rFonts w:ascii="Times New Roman" w:hAnsi="Times New Roman" w:cs="Times New Roman"/>
          <w:sz w:val="24"/>
          <w:szCs w:val="24"/>
        </w:rPr>
        <w:t xml:space="preserve">. рублей. Кассовое исполнение составило </w:t>
      </w:r>
      <w:r w:rsidR="005401AE" w:rsidRPr="004C26E1">
        <w:rPr>
          <w:rFonts w:ascii="Times New Roman" w:hAnsi="Times New Roman" w:cs="Times New Roman"/>
          <w:sz w:val="24"/>
          <w:szCs w:val="24"/>
        </w:rPr>
        <w:t xml:space="preserve">2 010,7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Pr="004C26E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E17F9" w:rsidRPr="004C26E1">
        <w:rPr>
          <w:rFonts w:ascii="Times New Roman" w:hAnsi="Times New Roman" w:cs="Times New Roman"/>
          <w:sz w:val="24"/>
          <w:szCs w:val="24"/>
        </w:rPr>
        <w:t>20,2</w:t>
      </w:r>
      <w:r w:rsidRPr="004C26E1">
        <w:rPr>
          <w:rFonts w:ascii="Times New Roman" w:hAnsi="Times New Roman" w:cs="Times New Roman"/>
          <w:sz w:val="24"/>
          <w:szCs w:val="24"/>
        </w:rPr>
        <w:t xml:space="preserve">%), что </w:t>
      </w:r>
      <w:r w:rsidR="005401AE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кассового испол</w:t>
      </w:r>
      <w:r w:rsidR="005401AE" w:rsidRPr="004C26E1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 года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 xml:space="preserve">2 926,9 </w:t>
      </w:r>
      <w:r w:rsidRPr="004C26E1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566C8416" w14:textId="29F299AA" w:rsidR="005A38D1" w:rsidRPr="004C26E1" w:rsidRDefault="00310D8C" w:rsidP="00AE1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4C26E1">
        <w:rPr>
          <w:rFonts w:ascii="Times New Roman" w:hAnsi="Times New Roman" w:cs="Times New Roman"/>
          <w:b/>
          <w:sz w:val="24"/>
          <w:szCs w:val="24"/>
        </w:rPr>
        <w:t>0800 «Культура и кинематография»</w:t>
      </w:r>
      <w:r w:rsidR="005401AE" w:rsidRPr="004C26E1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плановые показатели составили </w:t>
      </w:r>
      <w:r w:rsidR="005401AE" w:rsidRPr="004C26E1">
        <w:rPr>
          <w:rFonts w:ascii="Times New Roman" w:hAnsi="Times New Roman" w:cs="Times New Roman"/>
          <w:sz w:val="24"/>
          <w:szCs w:val="24"/>
        </w:rPr>
        <w:t>9 093,3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5401AE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плановых показ</w:t>
      </w:r>
      <w:r w:rsidR="005401AE" w:rsidRPr="004C26E1">
        <w:rPr>
          <w:rFonts w:ascii="Times New Roman" w:hAnsi="Times New Roman" w:cs="Times New Roman"/>
          <w:sz w:val="24"/>
          <w:szCs w:val="24"/>
        </w:rPr>
        <w:t>ателей аналогичного периода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5401AE" w:rsidRPr="004C26E1">
        <w:rPr>
          <w:rFonts w:ascii="Times New Roman" w:hAnsi="Times New Roman" w:cs="Times New Roman"/>
          <w:sz w:val="24"/>
          <w:szCs w:val="24"/>
        </w:rPr>
        <w:t>1 903,3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AE17F9" w:rsidRPr="004C26E1">
        <w:rPr>
          <w:rFonts w:ascii="Times New Roman" w:hAnsi="Times New Roman" w:cs="Times New Roman"/>
          <w:sz w:val="24"/>
          <w:szCs w:val="24"/>
        </w:rPr>
        <w:t>1 984,2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AE17F9" w:rsidRPr="004C26E1">
        <w:rPr>
          <w:rFonts w:ascii="Times New Roman" w:hAnsi="Times New Roman" w:cs="Times New Roman"/>
          <w:sz w:val="24"/>
          <w:szCs w:val="24"/>
        </w:rPr>
        <w:t>21,8</w:t>
      </w:r>
      <w:r w:rsidRPr="004C26E1">
        <w:rPr>
          <w:rFonts w:ascii="Times New Roman" w:hAnsi="Times New Roman" w:cs="Times New Roman"/>
          <w:sz w:val="24"/>
          <w:szCs w:val="24"/>
        </w:rPr>
        <w:t xml:space="preserve">%), что </w:t>
      </w:r>
      <w:r w:rsidR="00AE17F9" w:rsidRPr="004C26E1">
        <w:rPr>
          <w:rFonts w:ascii="Times New Roman" w:hAnsi="Times New Roman" w:cs="Times New Roman"/>
          <w:sz w:val="24"/>
          <w:szCs w:val="24"/>
        </w:rPr>
        <w:t>меньше</w:t>
      </w:r>
      <w:r w:rsidRPr="004C26E1">
        <w:rPr>
          <w:rFonts w:ascii="Times New Roman" w:hAnsi="Times New Roman" w:cs="Times New Roman"/>
          <w:sz w:val="24"/>
          <w:szCs w:val="24"/>
        </w:rPr>
        <w:t xml:space="preserve"> кассового испол</w:t>
      </w:r>
      <w:r w:rsidR="00AE17F9" w:rsidRPr="004C26E1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AE17F9" w:rsidRPr="004C26E1">
        <w:rPr>
          <w:rFonts w:ascii="Times New Roman" w:hAnsi="Times New Roman" w:cs="Times New Roman"/>
          <w:sz w:val="24"/>
          <w:szCs w:val="24"/>
        </w:rPr>
        <w:t>94,9</w:t>
      </w:r>
      <w:r w:rsidRPr="004C26E1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14:paraId="6368AD18" w14:textId="77777777" w:rsidR="0009478A" w:rsidRPr="004C26E1" w:rsidRDefault="0009478A" w:rsidP="00A57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E9FDFB" w14:textId="595B6523" w:rsidR="00D84CC7" w:rsidRPr="004C26E1" w:rsidRDefault="008A69B4" w:rsidP="00E31A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6</w:t>
      </w:r>
      <w:r w:rsidR="00E31A84" w:rsidRPr="004C26E1">
        <w:rPr>
          <w:rFonts w:ascii="Times New Roman" w:hAnsi="Times New Roman" w:cs="Times New Roman"/>
          <w:b/>
          <w:sz w:val="28"/>
          <w:szCs w:val="28"/>
        </w:rPr>
        <w:t>. Муниципальный долг</w:t>
      </w:r>
    </w:p>
    <w:p w14:paraId="21DF0F31" w14:textId="77777777" w:rsidR="0009478A" w:rsidRPr="004C26E1" w:rsidRDefault="0009478A" w:rsidP="00E31A8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16545" w14:textId="77777777" w:rsidR="00DE28D5" w:rsidRPr="004C26E1" w:rsidRDefault="00DE28D5" w:rsidP="00405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Частью 5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14:paraId="2A56CECD" w14:textId="69A37838" w:rsidR="00DE28D5" w:rsidRPr="004C26E1" w:rsidRDefault="00AE17F9" w:rsidP="004057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Решением 24-й сессии депутатов </w:t>
      </w:r>
      <w:proofErr w:type="spellStart"/>
      <w:r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         № 1-24 «Об утверждении бюджета городского поселения «Поселок Золотинк</w:t>
      </w:r>
      <w:r w:rsidR="003270E1" w:rsidRPr="004C26E1">
        <w:rPr>
          <w:rFonts w:ascii="Times New Roman" w:hAnsi="Times New Roman" w:cs="Times New Roman"/>
          <w:sz w:val="24"/>
          <w:szCs w:val="24"/>
        </w:rPr>
        <w:t>а» Нерюнгринского района на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 и плановый период 2026-2027 годов</w:t>
      </w:r>
      <w:r w:rsidR="00DE28D5" w:rsidRPr="004C26E1">
        <w:rPr>
          <w:rFonts w:ascii="Times New Roman" w:hAnsi="Times New Roman"/>
          <w:sz w:val="24"/>
          <w:szCs w:val="24"/>
        </w:rPr>
        <w:t>»</w:t>
      </w:r>
      <w:r w:rsidR="009C2ADB" w:rsidRPr="004C26E1">
        <w:rPr>
          <w:rFonts w:ascii="Times New Roman" w:hAnsi="Times New Roman"/>
          <w:sz w:val="24"/>
          <w:szCs w:val="24"/>
        </w:rPr>
        <w:t xml:space="preserve"> (в редакции от 26.02.2025 № 1-27)</w:t>
      </w:r>
      <w:r w:rsidR="00DE28D5" w:rsidRPr="004C26E1">
        <w:rPr>
          <w:rFonts w:ascii="Times New Roman" w:hAnsi="Times New Roman"/>
          <w:sz w:val="24"/>
          <w:szCs w:val="24"/>
        </w:rPr>
        <w:t xml:space="preserve">, </w:t>
      </w:r>
      <w:r w:rsidR="00B97E43" w:rsidRPr="004C26E1">
        <w:rPr>
          <w:rFonts w:ascii="Times New Roman" w:hAnsi="Times New Roman"/>
          <w:sz w:val="24"/>
          <w:szCs w:val="24"/>
        </w:rPr>
        <w:t>городским</w:t>
      </w:r>
      <w:r w:rsidR="00DE28D5" w:rsidRPr="004C26E1">
        <w:rPr>
          <w:rFonts w:ascii="Times New Roman" w:hAnsi="Times New Roman"/>
          <w:sz w:val="24"/>
          <w:szCs w:val="24"/>
        </w:rPr>
        <w:t xml:space="preserve"> поселением «</w:t>
      </w:r>
      <w:r w:rsidR="00B97E43" w:rsidRPr="004C26E1">
        <w:rPr>
          <w:rFonts w:ascii="Times New Roman" w:hAnsi="Times New Roman"/>
          <w:sz w:val="24"/>
          <w:szCs w:val="24"/>
        </w:rPr>
        <w:t xml:space="preserve">Поселок </w:t>
      </w:r>
      <w:r w:rsidR="00735501" w:rsidRPr="004C26E1">
        <w:rPr>
          <w:rFonts w:ascii="Times New Roman" w:hAnsi="Times New Roman"/>
          <w:sz w:val="24"/>
          <w:szCs w:val="24"/>
        </w:rPr>
        <w:t>Золотинка</w:t>
      </w:r>
      <w:r w:rsidR="00785745" w:rsidRPr="004C26E1">
        <w:rPr>
          <w:rFonts w:ascii="Times New Roman" w:hAnsi="Times New Roman"/>
          <w:sz w:val="24"/>
          <w:szCs w:val="24"/>
        </w:rPr>
        <w:t>» Нерюнгринского района в 202</w:t>
      </w:r>
      <w:r w:rsidR="009C2ADB" w:rsidRPr="004C26E1">
        <w:rPr>
          <w:rFonts w:ascii="Times New Roman" w:hAnsi="Times New Roman"/>
          <w:sz w:val="24"/>
          <w:szCs w:val="24"/>
        </w:rPr>
        <w:t>5</w:t>
      </w:r>
      <w:r w:rsidR="00DE28D5" w:rsidRPr="004C26E1">
        <w:rPr>
          <w:rFonts w:ascii="Times New Roman" w:hAnsi="Times New Roman"/>
          <w:sz w:val="24"/>
          <w:szCs w:val="24"/>
        </w:rPr>
        <w:t xml:space="preserve"> году муниципальные заимствования не осуществляются.</w:t>
      </w:r>
    </w:p>
    <w:p w14:paraId="597B0EC9" w14:textId="112BAE5C" w:rsidR="00AE17F9" w:rsidRPr="004C26E1" w:rsidRDefault="00AE17F9" w:rsidP="00CA6D07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Муниципальный долг в бюджете городского поселения «Поселок Золотинка» Нерюнгринского района  по состоянию на 01.04.2025 г. отсутствует.</w:t>
      </w:r>
    </w:p>
    <w:p w14:paraId="61DB98DD" w14:textId="253F0775" w:rsidR="00CA6D07" w:rsidRPr="004C26E1" w:rsidRDefault="00AE17F9" w:rsidP="00CA6D07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  <w:r w:rsidRPr="004C26E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>Долговая книга в 2025</w:t>
      </w:r>
      <w:r w:rsidR="00CA6D07" w:rsidRPr="004C26E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  <w:t xml:space="preserve"> году не ведется, в связи с отсутствием долговых обязательств. </w:t>
      </w:r>
    </w:p>
    <w:p w14:paraId="1986B496" w14:textId="1AF67A77" w:rsidR="0043070B" w:rsidRPr="004C26E1" w:rsidRDefault="0043070B" w:rsidP="008C2C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F08E15" w14:textId="4D5B94D7" w:rsidR="00FD33EB" w:rsidRPr="004C26E1" w:rsidRDefault="008A69B4" w:rsidP="00E31A84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4C26E1">
        <w:rPr>
          <w:b/>
          <w:sz w:val="28"/>
          <w:szCs w:val="28"/>
        </w:rPr>
        <w:t>7</w:t>
      </w:r>
      <w:r w:rsidR="00A15B64" w:rsidRPr="004C26E1">
        <w:rPr>
          <w:b/>
          <w:sz w:val="28"/>
          <w:szCs w:val="28"/>
        </w:rPr>
        <w:t xml:space="preserve">. </w:t>
      </w:r>
      <w:r w:rsidR="00054FDD" w:rsidRPr="004C26E1">
        <w:rPr>
          <w:b/>
          <w:sz w:val="28"/>
          <w:szCs w:val="28"/>
        </w:rPr>
        <w:t xml:space="preserve">Источники </w:t>
      </w:r>
      <w:r w:rsidR="00E31A84" w:rsidRPr="004C26E1">
        <w:rPr>
          <w:b/>
          <w:sz w:val="28"/>
          <w:szCs w:val="28"/>
        </w:rPr>
        <w:t>финансирования дефицита бюджета</w:t>
      </w:r>
    </w:p>
    <w:p w14:paraId="4D69DDE3" w14:textId="77777777" w:rsidR="008A69B4" w:rsidRPr="004C26E1" w:rsidRDefault="008A69B4" w:rsidP="00E31A84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14:paraId="3387B384" w14:textId="0C6A0443" w:rsidR="00793D1C" w:rsidRPr="004C26E1" w:rsidRDefault="00793D1C" w:rsidP="00793D1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Бюджет </w:t>
      </w:r>
      <w:r w:rsidR="00A23487" w:rsidRPr="004C26E1">
        <w:rPr>
          <w:rFonts w:ascii="Times New Roman" w:hAnsi="Times New Roman" w:cs="Times New Roman"/>
          <w:sz w:val="24"/>
          <w:szCs w:val="24"/>
        </w:rPr>
        <w:t xml:space="preserve">городского поселения «Поселок </w:t>
      </w:r>
      <w:r w:rsidR="00FA42BE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 w:cs="Times New Roman"/>
          <w:sz w:val="24"/>
          <w:szCs w:val="24"/>
        </w:rPr>
        <w:t>»</w:t>
      </w:r>
      <w:r w:rsidR="00150D4F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/>
          <w:sz w:val="24"/>
          <w:szCs w:val="24"/>
        </w:rPr>
        <w:t>Нерюнгринского района</w:t>
      </w:r>
      <w:r w:rsidR="00200298" w:rsidRPr="004C26E1">
        <w:rPr>
          <w:rFonts w:ascii="Times New Roman" w:hAnsi="Times New Roman"/>
          <w:sz w:val="24"/>
          <w:szCs w:val="24"/>
        </w:rPr>
        <w:t xml:space="preserve"> принят</w:t>
      </w:r>
      <w:r w:rsidRPr="004C26E1">
        <w:rPr>
          <w:rFonts w:ascii="Times New Roman" w:hAnsi="Times New Roman"/>
          <w:sz w:val="24"/>
          <w:szCs w:val="24"/>
        </w:rPr>
        <w:t xml:space="preserve"> </w:t>
      </w:r>
      <w:r w:rsidR="00200298" w:rsidRPr="004C26E1">
        <w:rPr>
          <w:rFonts w:ascii="Times New Roman" w:hAnsi="Times New Roman"/>
          <w:sz w:val="24"/>
          <w:szCs w:val="24"/>
        </w:rPr>
        <w:t xml:space="preserve">Решением 24-й сессии депутатов </w:t>
      </w:r>
      <w:proofErr w:type="spellStart"/>
      <w:r w:rsidR="00200298" w:rsidRPr="004C26E1">
        <w:rPr>
          <w:rFonts w:ascii="Times New Roman" w:hAnsi="Times New Roman"/>
          <w:sz w:val="24"/>
          <w:szCs w:val="24"/>
        </w:rPr>
        <w:t>Золотинского</w:t>
      </w:r>
      <w:proofErr w:type="spellEnd"/>
      <w:r w:rsidR="00200298" w:rsidRPr="004C26E1">
        <w:rPr>
          <w:rFonts w:ascii="Times New Roman" w:hAnsi="Times New Roman"/>
          <w:sz w:val="24"/>
          <w:szCs w:val="24"/>
        </w:rPr>
        <w:t xml:space="preserve"> поселкового Совета от 24.12.2024   № 1-24 «Об утверждении бюджета городского поселения «Поселок Золотинк</w:t>
      </w:r>
      <w:r w:rsidR="00263D8D" w:rsidRPr="004C26E1">
        <w:rPr>
          <w:rFonts w:ascii="Times New Roman" w:hAnsi="Times New Roman"/>
          <w:sz w:val="24"/>
          <w:szCs w:val="24"/>
        </w:rPr>
        <w:t>а» Нерюнгринского района на 2025</w:t>
      </w:r>
      <w:r w:rsidR="00200298" w:rsidRPr="004C26E1">
        <w:rPr>
          <w:rFonts w:ascii="Times New Roman" w:hAnsi="Times New Roman"/>
          <w:sz w:val="24"/>
          <w:szCs w:val="24"/>
        </w:rPr>
        <w:t xml:space="preserve"> год и плановый период 2026-2027 годов»</w:t>
      </w:r>
      <w:r w:rsidR="00064C7B" w:rsidRPr="004C26E1">
        <w:rPr>
          <w:rFonts w:ascii="Times New Roman" w:hAnsi="Times New Roman"/>
          <w:sz w:val="24"/>
          <w:szCs w:val="24"/>
        </w:rPr>
        <w:t xml:space="preserve"> </w:t>
      </w:r>
      <w:r w:rsidR="00274E0F" w:rsidRPr="004C26E1">
        <w:rPr>
          <w:rFonts w:ascii="Times New Roman" w:hAnsi="Times New Roman"/>
          <w:sz w:val="24"/>
          <w:szCs w:val="24"/>
        </w:rPr>
        <w:t>без дефицита.</w:t>
      </w:r>
      <w:r w:rsidR="00F13864" w:rsidRPr="004C26E1">
        <w:rPr>
          <w:rFonts w:ascii="Times New Roman" w:hAnsi="Times New Roman"/>
          <w:sz w:val="24"/>
          <w:szCs w:val="24"/>
        </w:rPr>
        <w:t xml:space="preserve"> </w:t>
      </w:r>
    </w:p>
    <w:p w14:paraId="07A6FFE9" w14:textId="3BF31A89" w:rsidR="00891048" w:rsidRPr="004C26E1" w:rsidRDefault="00891048" w:rsidP="00F539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60FA" w:rsidRPr="004C26E1">
        <w:rPr>
          <w:rFonts w:ascii="Times New Roman" w:hAnsi="Times New Roman" w:cs="Times New Roman"/>
          <w:sz w:val="24"/>
          <w:szCs w:val="24"/>
        </w:rPr>
        <w:t xml:space="preserve"> квартала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в утвержденный бюджет городского поселения</w:t>
      </w:r>
      <w:r w:rsidRPr="004C26E1">
        <w:rPr>
          <w:rFonts w:ascii="Times New Roman" w:hAnsi="Times New Roman"/>
          <w:sz w:val="24"/>
          <w:szCs w:val="24"/>
        </w:rPr>
        <w:t xml:space="preserve"> «Поселок Золотинка» Нерюнгринского района </w:t>
      </w:r>
      <w:r w:rsidRPr="004C26E1">
        <w:rPr>
          <w:rFonts w:ascii="Times New Roman" w:hAnsi="Times New Roman" w:cs="Times New Roman"/>
          <w:sz w:val="24"/>
          <w:szCs w:val="24"/>
        </w:rPr>
        <w:t xml:space="preserve">изменения вносились </w:t>
      </w:r>
      <w:r w:rsidR="00BF60FA" w:rsidRPr="004C26E1">
        <w:rPr>
          <w:rFonts w:ascii="Times New Roman" w:hAnsi="Times New Roman" w:cs="Times New Roman"/>
          <w:sz w:val="24"/>
          <w:szCs w:val="24"/>
        </w:rPr>
        <w:t>один раз</w:t>
      </w:r>
      <w:r w:rsidR="00F539EC" w:rsidRPr="004C26E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от </w:t>
      </w:r>
      <w:r w:rsidR="00BF60FA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>26.02.2025 № 1-27.</w:t>
      </w:r>
    </w:p>
    <w:p w14:paraId="68B9DBEE" w14:textId="0C5269E4" w:rsidR="00BF60FA" w:rsidRPr="004C26E1" w:rsidRDefault="00BF60FA" w:rsidP="00B047E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Постановлением администрации городского поселения «Поселок Золотинка» Нерюнгринского района от 14.04.2025 года № 31 «Об утверждении отчета об исполнении бюджета городского поселения «Поселок Золотинка» Нерюнгринского района за январь-март 2025 года» утверждены с дефицитом в размере 1 678,4 тыс. рублей. </w:t>
      </w:r>
    </w:p>
    <w:p w14:paraId="54B510C1" w14:textId="3D3737F1" w:rsidR="00B047ED" w:rsidRPr="004C26E1" w:rsidRDefault="00B047ED" w:rsidP="00B04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бюджетов.</w:t>
      </w:r>
    </w:p>
    <w:p w14:paraId="41509BB9" w14:textId="0E096A6A" w:rsidR="00B047ED" w:rsidRPr="004C26E1" w:rsidRDefault="00B047ED" w:rsidP="00B0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Фактически, при исполнении бюджета на </w:t>
      </w:r>
      <w:r w:rsidR="003439CC" w:rsidRPr="004C26E1">
        <w:rPr>
          <w:rFonts w:ascii="Times New Roman" w:hAnsi="Times New Roman" w:cs="Times New Roman"/>
          <w:sz w:val="24"/>
          <w:szCs w:val="24"/>
        </w:rPr>
        <w:t>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образовался </w:t>
      </w:r>
      <w:r w:rsidR="00DD0B2A" w:rsidRPr="004C26E1">
        <w:rPr>
          <w:rFonts w:ascii="Times New Roman" w:hAnsi="Times New Roman" w:cs="Times New Roman"/>
          <w:sz w:val="24"/>
          <w:szCs w:val="24"/>
        </w:rPr>
        <w:t>дефицит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3439CC" w:rsidRPr="004C26E1">
        <w:rPr>
          <w:rFonts w:ascii="Times New Roman" w:hAnsi="Times New Roman" w:cs="Times New Roman"/>
          <w:bCs/>
          <w:sz w:val="24"/>
          <w:szCs w:val="24"/>
        </w:rPr>
        <w:t>478,6</w:t>
      </w:r>
      <w:r w:rsidR="0017517E" w:rsidRPr="004C26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тыс. рублей.</w:t>
      </w:r>
    </w:p>
    <w:p w14:paraId="08BBA984" w14:textId="4476B2AD" w:rsidR="00AD40AA" w:rsidRPr="004C26E1" w:rsidRDefault="00B047ED" w:rsidP="000328B6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Анализ источников покрытия дефицита бюджета </w:t>
      </w:r>
      <w:r w:rsidR="000328B6" w:rsidRPr="004C26E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0328B6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0328B6" w:rsidRPr="004C26E1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8E66F2" w:rsidRPr="004C26E1">
        <w:rPr>
          <w:rFonts w:ascii="Times New Roman" w:hAnsi="Times New Roman" w:cs="Times New Roman"/>
          <w:sz w:val="24"/>
          <w:szCs w:val="24"/>
        </w:rPr>
        <w:t>на 01.04.2025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 года приведен в таблице:                                                                                                                                </w:t>
      </w:r>
    </w:p>
    <w:p w14:paraId="77F3F63B" w14:textId="77777777" w:rsidR="00BF4B71" w:rsidRPr="004C26E1" w:rsidRDefault="00BF4B71" w:rsidP="00BF4B71">
      <w:pPr>
        <w:spacing w:after="0" w:line="240" w:lineRule="auto"/>
        <w:ind w:right="141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711AAE" w:rsidRPr="004C26E1" w14:paraId="6E5B0804" w14:textId="77777777" w:rsidTr="00597FC1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2932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B556F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36DF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711AAE" w:rsidRPr="004C26E1" w14:paraId="3C7917D6" w14:textId="77777777" w:rsidTr="00B177A5">
        <w:trPr>
          <w:trHeight w:val="11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6DBA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3E2E" w14:textId="7BEFB036" w:rsidR="00BF4B71" w:rsidRPr="004C26E1" w:rsidRDefault="008E66F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1 678,4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3ABC" w14:textId="29046B1E" w:rsidR="00BF4B71" w:rsidRPr="004C26E1" w:rsidRDefault="00AA3A3D" w:rsidP="005F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5F5D7B"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7 568,9</w:t>
            </w:r>
          </w:p>
        </w:tc>
      </w:tr>
      <w:tr w:rsidR="00711AAE" w:rsidRPr="004C26E1" w14:paraId="7B43BACB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8E8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AFCB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CB7A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AAE" w:rsidRPr="004C26E1" w14:paraId="3ED796F9" w14:textId="77777777" w:rsidTr="00597FC1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5C7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20"/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4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331" w14:textId="350E9DD0" w:rsidR="00BF4B71" w:rsidRPr="004C26E1" w:rsidRDefault="005F5D7B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0167" w14:textId="04A31A20" w:rsidR="00BF4B71" w:rsidRPr="004C26E1" w:rsidRDefault="00AA39CE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11AAE" w:rsidRPr="004C26E1" w14:paraId="035ED92E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9E07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6EFF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219A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AAE" w:rsidRPr="004C26E1" w14:paraId="11432829" w14:textId="77777777" w:rsidTr="00AE680A">
        <w:trPr>
          <w:trHeight w:val="24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7115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Погашение бюджетами городских поселений кредитов от других бюджетов бюджетной системы Российской </w:t>
            </w: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1562" w14:textId="110A27B7" w:rsidR="00BF4B71" w:rsidRPr="004C26E1" w:rsidRDefault="005F5D7B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39DF" w14:textId="002DFC1F" w:rsidR="00BF4B71" w:rsidRPr="004C26E1" w:rsidRDefault="00AA39CE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1AAE" w:rsidRPr="004C26E1" w14:paraId="465D39EB" w14:textId="77777777" w:rsidTr="00597FC1">
        <w:trPr>
          <w:trHeight w:val="263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6204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RANGE!A23"/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источники внешнего финансирования бюджета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52B57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7410" w14:textId="7F2DD11A" w:rsidR="00BF4B71" w:rsidRPr="004C26E1" w:rsidRDefault="00AA39CE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11AAE" w:rsidRPr="004C26E1" w14:paraId="2A164E03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B761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RANGE!A24"/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0E6" w14:textId="11C0DC18" w:rsidR="00BF4B71" w:rsidRPr="004C26E1" w:rsidRDefault="008E66F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1 678,4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24EB" w14:textId="4245E540" w:rsidR="00BF4B71" w:rsidRPr="004C26E1" w:rsidRDefault="008E66F2" w:rsidP="00AE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478,6</w:t>
            </w:r>
          </w:p>
        </w:tc>
      </w:tr>
      <w:tr w:rsidR="00711AAE" w:rsidRPr="004C26E1" w14:paraId="11E1A64E" w14:textId="77777777" w:rsidTr="00215746">
        <w:trPr>
          <w:trHeight w:val="50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83E9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RANGE!A25"/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4BAD" w14:textId="5AB4593C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F102" w14:textId="55B6A3BC" w:rsidR="00BF4B71" w:rsidRPr="004C26E1" w:rsidRDefault="00BF4B71" w:rsidP="00C72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11AAE" w:rsidRPr="004C26E1" w14:paraId="464256C4" w14:textId="77777777" w:rsidTr="00597FC1">
        <w:trPr>
          <w:trHeight w:val="86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CA3E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RANGE!A26"/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6014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918C" w14:textId="77777777" w:rsidR="00BF4B71" w:rsidRPr="004C26E1" w:rsidRDefault="00BF4B71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11AAE" w:rsidRPr="004C26E1" w14:paraId="40AD2866" w14:textId="77777777" w:rsidTr="00597FC1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6BCD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8612" w14:textId="4D8EBDA8" w:rsidR="00BF4B71" w:rsidRPr="004C26E1" w:rsidRDefault="00BF4B71" w:rsidP="008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8E66F2"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27 132,2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17EA" w14:textId="4BE943BE" w:rsidR="00BF4B71" w:rsidRPr="004C26E1" w:rsidRDefault="004A1EF1" w:rsidP="008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8E66F2"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6 921,7</w:t>
            </w:r>
          </w:p>
        </w:tc>
      </w:tr>
      <w:tr w:rsidR="00711AAE" w:rsidRPr="004C26E1" w14:paraId="779A03D7" w14:textId="77777777" w:rsidTr="00597FC1">
        <w:trPr>
          <w:trHeight w:val="49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BA54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A3A" w14:textId="54B9A1F0" w:rsidR="00BF4B71" w:rsidRPr="004C26E1" w:rsidRDefault="00AB1C95" w:rsidP="008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E66F2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27 132,2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0127" w14:textId="6E4FA232" w:rsidR="00BF4B71" w:rsidRPr="004C26E1" w:rsidRDefault="004A1EF1" w:rsidP="008E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E66F2"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6 921,7</w:t>
            </w:r>
          </w:p>
        </w:tc>
      </w:tr>
      <w:tr w:rsidR="00711AAE" w:rsidRPr="004C26E1" w14:paraId="650D6D3D" w14:textId="77777777" w:rsidTr="00597FC1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44AA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DD0" w14:textId="61FF1C11" w:rsidR="00BF4B71" w:rsidRPr="004C26E1" w:rsidRDefault="008E66F2" w:rsidP="00E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28 810,6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484D" w14:textId="4E3FA952" w:rsidR="00BF4B71" w:rsidRPr="004C26E1" w:rsidRDefault="008E66F2" w:rsidP="00AE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7 400,3</w:t>
            </w:r>
          </w:p>
        </w:tc>
      </w:tr>
      <w:tr w:rsidR="00711AAE" w:rsidRPr="004C26E1" w14:paraId="654CE4F5" w14:textId="77777777" w:rsidTr="00597FC1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B100" w14:textId="77777777" w:rsidR="00BF4B71" w:rsidRPr="004C26E1" w:rsidRDefault="00BF4B71" w:rsidP="00BF4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RANGE!A30"/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1FCC" w14:textId="40DC355A" w:rsidR="00BF4B71" w:rsidRPr="004C26E1" w:rsidRDefault="008E66F2" w:rsidP="00BF4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28 810,6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3F0" w14:textId="2E196E33" w:rsidR="00BF4B71" w:rsidRPr="004C26E1" w:rsidRDefault="008E66F2" w:rsidP="00E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6E1">
              <w:rPr>
                <w:rFonts w:ascii="Times New Roman" w:eastAsia="Times New Roman" w:hAnsi="Times New Roman" w:cs="Times New Roman"/>
                <w:sz w:val="20"/>
                <w:szCs w:val="20"/>
              </w:rPr>
              <w:t>7 400,3</w:t>
            </w:r>
          </w:p>
        </w:tc>
      </w:tr>
    </w:tbl>
    <w:p w14:paraId="4A571FB8" w14:textId="77777777" w:rsidR="00E43B69" w:rsidRPr="004C26E1" w:rsidRDefault="00BF4B71" w:rsidP="00E43B69">
      <w:pPr>
        <w:pStyle w:val="25"/>
        <w:spacing w:after="0" w:line="240" w:lineRule="auto"/>
        <w:ind w:left="0"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ab/>
      </w:r>
    </w:p>
    <w:p w14:paraId="62B22332" w14:textId="6D106E08" w:rsidR="00E32D24" w:rsidRPr="004C26E1" w:rsidRDefault="00E43B69" w:rsidP="00B22159">
      <w:pPr>
        <w:pStyle w:val="25"/>
        <w:spacing w:after="0" w:line="240" w:lineRule="auto"/>
        <w:ind w:left="0"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 xml:space="preserve">Как видно из данных, приведенных в таблице, результатом фактического исполнения бюджета городского поселения </w:t>
      </w:r>
      <w:r w:rsidR="00E32D24" w:rsidRPr="004C26E1">
        <w:rPr>
          <w:sz w:val="24"/>
          <w:szCs w:val="24"/>
        </w:rPr>
        <w:t>«Поселок Золотинка» Нерюнгринского района</w:t>
      </w:r>
      <w:r w:rsidR="00B22159" w:rsidRPr="004C26E1">
        <w:rPr>
          <w:sz w:val="24"/>
          <w:szCs w:val="24"/>
        </w:rPr>
        <w:t xml:space="preserve"> на 01.04</w:t>
      </w:r>
      <w:r w:rsidRPr="004C26E1">
        <w:rPr>
          <w:sz w:val="24"/>
          <w:szCs w:val="24"/>
        </w:rPr>
        <w:t>.</w:t>
      </w:r>
      <w:r w:rsidR="00B22159" w:rsidRPr="004C26E1">
        <w:rPr>
          <w:sz w:val="24"/>
          <w:szCs w:val="24"/>
        </w:rPr>
        <w:t>2025</w:t>
      </w:r>
      <w:r w:rsidRPr="004C26E1">
        <w:rPr>
          <w:sz w:val="24"/>
          <w:szCs w:val="24"/>
        </w:rPr>
        <w:t xml:space="preserve"> года стал </w:t>
      </w:r>
      <w:r w:rsidR="00E32D24" w:rsidRPr="004C26E1">
        <w:rPr>
          <w:sz w:val="24"/>
          <w:szCs w:val="24"/>
        </w:rPr>
        <w:t>дефицит</w:t>
      </w:r>
      <w:r w:rsidRPr="004C26E1">
        <w:rPr>
          <w:sz w:val="24"/>
          <w:szCs w:val="24"/>
        </w:rPr>
        <w:t xml:space="preserve"> </w:t>
      </w:r>
      <w:r w:rsidRPr="004C26E1">
        <w:rPr>
          <w:sz w:val="24"/>
          <w:szCs w:val="24"/>
          <w:shd w:val="clear" w:color="auto" w:fill="FFFFFF" w:themeFill="background1"/>
        </w:rPr>
        <w:t xml:space="preserve">в  сумме </w:t>
      </w:r>
      <w:r w:rsidR="00B22159" w:rsidRPr="004C26E1">
        <w:rPr>
          <w:sz w:val="24"/>
          <w:szCs w:val="24"/>
          <w:shd w:val="clear" w:color="auto" w:fill="FFFFFF" w:themeFill="background1"/>
        </w:rPr>
        <w:t>478,6</w:t>
      </w:r>
      <w:r w:rsidR="00E32D24" w:rsidRPr="004C26E1">
        <w:rPr>
          <w:sz w:val="24"/>
          <w:szCs w:val="24"/>
          <w:shd w:val="clear" w:color="auto" w:fill="FFFFFF" w:themeFill="background1"/>
        </w:rPr>
        <w:t xml:space="preserve"> </w:t>
      </w:r>
      <w:r w:rsidRPr="004C26E1">
        <w:rPr>
          <w:sz w:val="24"/>
          <w:szCs w:val="24"/>
          <w:shd w:val="clear" w:color="auto" w:fill="FFFFFF" w:themeFill="background1"/>
        </w:rPr>
        <w:t>тыс</w:t>
      </w:r>
      <w:r w:rsidR="00B22159" w:rsidRPr="004C26E1">
        <w:rPr>
          <w:sz w:val="24"/>
          <w:szCs w:val="24"/>
        </w:rPr>
        <w:t xml:space="preserve">. рублей. </w:t>
      </w:r>
    </w:p>
    <w:p w14:paraId="5C253BE2" w14:textId="4D49699D" w:rsidR="00E43B69" w:rsidRPr="004C26E1" w:rsidRDefault="0021436A" w:rsidP="00E43B6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4C26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По состоянию на 01.07.2025</w:t>
      </w:r>
      <w:r w:rsidR="00E43B69" w:rsidRPr="004C26E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года отклонение между показателями</w:t>
      </w:r>
      <w:r w:rsidR="00E43B69" w:rsidRPr="004C26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исполненных бюджетных назначений</w:t>
      </w:r>
      <w:r w:rsidR="00E43B69" w:rsidRPr="004C26E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раздела </w:t>
      </w:r>
      <w:r w:rsidR="00E43B69" w:rsidRPr="004C26E1">
        <w:rPr>
          <w:rFonts w:ascii="Times New Roman" w:eastAsia="Times New Roman" w:hAnsi="Times New Roman" w:cs="Times New Roman"/>
          <w:sz w:val="24"/>
          <w:szCs w:val="24"/>
        </w:rPr>
        <w:t xml:space="preserve">1 «Доходы бюджета», раздела 2 «Расходы бюджета» и показателями исполнения раздела 3 «Источники финансирования дефицита бюджета» по графе 5 в Отчете об исполнении бюджета (ф.0503117) составило – </w:t>
      </w:r>
      <w:r w:rsidR="00BD49D2" w:rsidRPr="004C26E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421,4</w:t>
      </w:r>
      <w:r w:rsidR="00E43B69" w:rsidRPr="004C26E1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1B772525" w14:textId="384B8AD7" w:rsidR="00E43B69" w:rsidRPr="004C26E1" w:rsidRDefault="00E43B69" w:rsidP="00E43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по расхождению показателей исполнения  бюджетных назначений и расшифровка возникших отклонений за январь-</w:t>
      </w:r>
      <w:r w:rsidR="008A69B4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март</w:t>
      </w:r>
      <w:r w:rsidR="0021436A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</w:t>
      </w:r>
      <w:r w:rsidR="008A69B4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бюджета со знаком минус), 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проверку в Контрольно-счетную палату МО «Нерюнгринский район» </w:t>
      </w:r>
      <w:r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предоставлены.</w:t>
      </w:r>
      <w:proofErr w:type="gramEnd"/>
    </w:p>
    <w:p w14:paraId="05AE11E2" w14:textId="77777777" w:rsidR="009B17E8" w:rsidRPr="004C26E1" w:rsidRDefault="009B17E8" w:rsidP="008A69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C8F4B9" w14:textId="0BEFF316" w:rsidR="00A40EBE" w:rsidRPr="004C26E1" w:rsidRDefault="002120EC" w:rsidP="00627E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26E1">
        <w:rPr>
          <w:rFonts w:ascii="Times New Roman" w:hAnsi="Times New Roman"/>
          <w:b/>
          <w:sz w:val="28"/>
          <w:szCs w:val="28"/>
        </w:rPr>
        <w:t>8</w:t>
      </w:r>
      <w:r w:rsidR="00A40EBE" w:rsidRPr="004C26E1">
        <w:rPr>
          <w:rFonts w:ascii="Times New Roman" w:hAnsi="Times New Roman"/>
          <w:b/>
          <w:sz w:val="28"/>
          <w:szCs w:val="28"/>
        </w:rPr>
        <w:t>. Анализ  реализации муниципальных программ</w:t>
      </w:r>
      <w:r w:rsidR="00AB5CE3" w:rsidRPr="004C26E1">
        <w:rPr>
          <w:rFonts w:ascii="Times New Roman" w:hAnsi="Times New Roman"/>
          <w:b/>
          <w:sz w:val="28"/>
          <w:szCs w:val="28"/>
        </w:rPr>
        <w:t xml:space="preserve"> </w:t>
      </w:r>
      <w:r w:rsidR="00A23487" w:rsidRPr="004C26E1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«Поселок </w:t>
      </w:r>
      <w:r w:rsidR="003F165D" w:rsidRPr="004C26E1">
        <w:rPr>
          <w:rFonts w:ascii="Times New Roman" w:hAnsi="Times New Roman" w:cs="Times New Roman"/>
          <w:b/>
          <w:sz w:val="28"/>
          <w:szCs w:val="28"/>
        </w:rPr>
        <w:t>Золотинка</w:t>
      </w:r>
      <w:r w:rsidR="00A23487" w:rsidRPr="004C26E1">
        <w:rPr>
          <w:rFonts w:ascii="Times New Roman" w:hAnsi="Times New Roman" w:cs="Times New Roman"/>
          <w:b/>
          <w:sz w:val="28"/>
          <w:szCs w:val="28"/>
        </w:rPr>
        <w:t>»</w:t>
      </w:r>
      <w:r w:rsidR="00B404F0" w:rsidRPr="004C26E1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  <w:r w:rsidR="00745379" w:rsidRPr="004C26E1">
        <w:rPr>
          <w:rFonts w:ascii="Times New Roman" w:hAnsi="Times New Roman"/>
          <w:b/>
          <w:sz w:val="28"/>
          <w:szCs w:val="28"/>
        </w:rPr>
        <w:t xml:space="preserve"> </w:t>
      </w:r>
      <w:r w:rsidR="00AB2760" w:rsidRPr="004C26E1">
        <w:rPr>
          <w:rFonts w:ascii="Times New Roman" w:hAnsi="Times New Roman"/>
          <w:b/>
          <w:sz w:val="28"/>
          <w:szCs w:val="28"/>
        </w:rPr>
        <w:t xml:space="preserve">за </w:t>
      </w:r>
      <w:r w:rsidR="003F165D" w:rsidRPr="004C26E1">
        <w:rPr>
          <w:rFonts w:ascii="Times New Roman" w:hAnsi="Times New Roman"/>
          <w:b/>
          <w:sz w:val="28"/>
          <w:szCs w:val="28"/>
          <w:lang w:val="en-US"/>
        </w:rPr>
        <w:t>I</w:t>
      </w:r>
      <w:r w:rsidR="007A7FAF" w:rsidRPr="004C26E1">
        <w:rPr>
          <w:rFonts w:ascii="Times New Roman" w:hAnsi="Times New Roman"/>
          <w:b/>
          <w:sz w:val="28"/>
          <w:szCs w:val="28"/>
        </w:rPr>
        <w:t xml:space="preserve"> квартал 20</w:t>
      </w:r>
      <w:r w:rsidR="00C72186" w:rsidRPr="004C26E1">
        <w:rPr>
          <w:rFonts w:ascii="Times New Roman" w:hAnsi="Times New Roman"/>
          <w:b/>
          <w:sz w:val="28"/>
          <w:szCs w:val="28"/>
        </w:rPr>
        <w:t>2</w:t>
      </w:r>
      <w:r w:rsidR="00B22159" w:rsidRPr="004C26E1">
        <w:rPr>
          <w:rFonts w:ascii="Times New Roman" w:hAnsi="Times New Roman"/>
          <w:b/>
          <w:sz w:val="28"/>
          <w:szCs w:val="28"/>
        </w:rPr>
        <w:t>5</w:t>
      </w:r>
      <w:r w:rsidR="007A7FAF" w:rsidRPr="004C26E1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8613746" w14:textId="77777777" w:rsidR="00C06B1D" w:rsidRPr="004C26E1" w:rsidRDefault="00C06B1D" w:rsidP="00627E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9238A4" w14:textId="5CD19009" w:rsidR="00C06B1D" w:rsidRPr="004C26E1" w:rsidRDefault="00C06B1D" w:rsidP="00C06B1D">
      <w:pPr>
        <w:spacing w:after="0" w:line="240" w:lineRule="auto"/>
        <w:ind w:firstLine="709"/>
        <w:jc w:val="both"/>
        <w:rPr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В соответствии со статьей 179 БК РФ в муниципальном образовании «Городское поселение «Поселок </w:t>
      </w:r>
      <w:r w:rsidR="003F165D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>»</w:t>
      </w:r>
      <w:r w:rsidR="0021436A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района»</w:t>
      </w:r>
      <w:r w:rsidRPr="004C26E1">
        <w:rPr>
          <w:rFonts w:ascii="Times New Roman" w:hAnsi="Times New Roman" w:cs="Times New Roman"/>
          <w:sz w:val="24"/>
          <w:szCs w:val="24"/>
        </w:rPr>
        <w:t>,  Постановлением от 2</w:t>
      </w:r>
      <w:r w:rsidR="001E3E82" w:rsidRPr="004C26E1">
        <w:rPr>
          <w:rFonts w:ascii="Times New Roman" w:hAnsi="Times New Roman" w:cs="Times New Roman"/>
          <w:sz w:val="24"/>
          <w:szCs w:val="24"/>
        </w:rPr>
        <w:t>8</w:t>
      </w:r>
      <w:r w:rsidRPr="004C26E1">
        <w:rPr>
          <w:rFonts w:ascii="Times New Roman" w:hAnsi="Times New Roman" w:cs="Times New Roman"/>
          <w:sz w:val="24"/>
          <w:szCs w:val="24"/>
        </w:rPr>
        <w:t>.12.20</w:t>
      </w:r>
      <w:r w:rsidR="001E3E82" w:rsidRPr="004C26E1">
        <w:rPr>
          <w:rFonts w:ascii="Times New Roman" w:hAnsi="Times New Roman" w:cs="Times New Roman"/>
          <w:sz w:val="24"/>
          <w:szCs w:val="24"/>
        </w:rPr>
        <w:t>21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7D2F2F" w:rsidRPr="004C26E1">
        <w:rPr>
          <w:rFonts w:ascii="Times New Roman" w:hAnsi="Times New Roman" w:cs="Times New Roman"/>
          <w:sz w:val="24"/>
          <w:szCs w:val="24"/>
        </w:rPr>
        <w:t xml:space="preserve">    </w:t>
      </w:r>
      <w:r w:rsidRPr="004C26E1">
        <w:rPr>
          <w:rFonts w:ascii="Times New Roman" w:hAnsi="Times New Roman" w:cs="Times New Roman"/>
          <w:sz w:val="24"/>
          <w:szCs w:val="24"/>
        </w:rPr>
        <w:t xml:space="preserve">№ </w:t>
      </w:r>
      <w:r w:rsidR="001E3E82" w:rsidRPr="004C26E1">
        <w:rPr>
          <w:rFonts w:ascii="Times New Roman" w:hAnsi="Times New Roman" w:cs="Times New Roman"/>
          <w:sz w:val="24"/>
          <w:szCs w:val="24"/>
        </w:rPr>
        <w:t>89</w:t>
      </w:r>
      <w:r w:rsidRPr="004C26E1">
        <w:rPr>
          <w:rFonts w:ascii="Times New Roman" w:hAnsi="Times New Roman" w:cs="Times New Roman"/>
          <w:sz w:val="24"/>
          <w:szCs w:val="24"/>
        </w:rPr>
        <w:t xml:space="preserve"> утвержден Порядок разработки, утверждения и реализации муниципальных целевых программ </w:t>
      </w:r>
      <w:r w:rsidR="001E3E82" w:rsidRPr="004C26E1">
        <w:rPr>
          <w:rFonts w:ascii="Times New Roman" w:hAnsi="Times New Roman" w:cs="Times New Roman"/>
          <w:sz w:val="24"/>
          <w:szCs w:val="24"/>
        </w:rPr>
        <w:t>г</w:t>
      </w:r>
      <w:r w:rsidRPr="004C26E1">
        <w:rPr>
          <w:rFonts w:ascii="Times New Roman" w:hAnsi="Times New Roman" w:cs="Times New Roman"/>
          <w:sz w:val="24"/>
          <w:szCs w:val="24"/>
        </w:rPr>
        <w:t>ородско</w:t>
      </w:r>
      <w:r w:rsidR="001E3E82" w:rsidRPr="004C26E1">
        <w:rPr>
          <w:rFonts w:ascii="Times New Roman" w:hAnsi="Times New Roman" w:cs="Times New Roman"/>
          <w:sz w:val="24"/>
          <w:szCs w:val="24"/>
        </w:rPr>
        <w:t>го</w:t>
      </w:r>
      <w:r w:rsidRPr="004C26E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E3E82" w:rsidRPr="004C26E1">
        <w:rPr>
          <w:rFonts w:ascii="Times New Roman" w:hAnsi="Times New Roman" w:cs="Times New Roman"/>
          <w:sz w:val="24"/>
          <w:szCs w:val="24"/>
        </w:rPr>
        <w:t>я</w:t>
      </w:r>
      <w:r w:rsidRPr="004C26E1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3D3042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>» Нерюнгринского района (далее Порядок</w:t>
      </w:r>
      <w:r w:rsidRPr="004C26E1">
        <w:rPr>
          <w:sz w:val="24"/>
          <w:szCs w:val="24"/>
        </w:rPr>
        <w:t>).</w:t>
      </w:r>
    </w:p>
    <w:p w14:paraId="5E6D4BC0" w14:textId="2F0D9E89" w:rsidR="0015651D" w:rsidRPr="004C26E1" w:rsidRDefault="0015651D" w:rsidP="001565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22159" w:rsidRPr="004C26E1">
        <w:rPr>
          <w:rFonts w:ascii="Times New Roman" w:hAnsi="Times New Roman"/>
          <w:sz w:val="24"/>
          <w:szCs w:val="24"/>
        </w:rPr>
        <w:t xml:space="preserve">Решением 24-й сессии депутатов </w:t>
      </w:r>
      <w:proofErr w:type="spellStart"/>
      <w:r w:rsidR="00B22159" w:rsidRPr="004C26E1">
        <w:rPr>
          <w:rFonts w:ascii="Times New Roman" w:hAnsi="Times New Roman"/>
          <w:sz w:val="24"/>
          <w:szCs w:val="24"/>
        </w:rPr>
        <w:t>Золотинского</w:t>
      </w:r>
      <w:proofErr w:type="spellEnd"/>
      <w:r w:rsidR="00B22159" w:rsidRPr="004C26E1">
        <w:rPr>
          <w:rFonts w:ascii="Times New Roman" w:hAnsi="Times New Roman"/>
          <w:sz w:val="24"/>
          <w:szCs w:val="24"/>
        </w:rPr>
        <w:t xml:space="preserve"> поселкового Совета от 24.12.2024  </w:t>
      </w:r>
      <w:r w:rsidR="003916D6" w:rsidRPr="004C26E1">
        <w:rPr>
          <w:rFonts w:ascii="Times New Roman" w:hAnsi="Times New Roman"/>
          <w:sz w:val="24"/>
          <w:szCs w:val="24"/>
        </w:rPr>
        <w:t xml:space="preserve">      </w:t>
      </w:r>
      <w:r w:rsidR="00B22159" w:rsidRPr="004C26E1">
        <w:rPr>
          <w:rFonts w:ascii="Times New Roman" w:hAnsi="Times New Roman"/>
          <w:sz w:val="24"/>
          <w:szCs w:val="24"/>
        </w:rPr>
        <w:t xml:space="preserve"> № 1-24 «Об утверждении бюджета городского поселения «Поселок Золотинк</w:t>
      </w:r>
      <w:r w:rsidR="00263D8D" w:rsidRPr="004C26E1">
        <w:rPr>
          <w:rFonts w:ascii="Times New Roman" w:hAnsi="Times New Roman"/>
          <w:sz w:val="24"/>
          <w:szCs w:val="24"/>
        </w:rPr>
        <w:t>а» Нерюнгринского района на 2025</w:t>
      </w:r>
      <w:r w:rsidR="00B22159" w:rsidRPr="004C26E1">
        <w:rPr>
          <w:rFonts w:ascii="Times New Roman" w:hAnsi="Times New Roman"/>
          <w:sz w:val="24"/>
          <w:szCs w:val="24"/>
        </w:rPr>
        <w:t xml:space="preserve"> год и плановый период 2026-2027 годов»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от </w:t>
      </w:r>
      <w:r w:rsidR="00B22159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26.02.2025 № 1-27</w:t>
      </w:r>
      <w:r w:rsidR="00DD6191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), утверждено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D6191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финансовое обеспечение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7646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2-х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муниципальных программ </w:t>
      </w:r>
      <w:r w:rsidR="00DD6191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в размере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A7646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1 850,0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тыс. рублей.</w:t>
      </w:r>
    </w:p>
    <w:p w14:paraId="21FFF837" w14:textId="4CBE6FC6" w:rsidR="0015651D" w:rsidRPr="004C26E1" w:rsidRDefault="0015651D" w:rsidP="00DA7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hAnsi="Times New Roman" w:cs="Times New Roman"/>
          <w:sz w:val="24"/>
          <w:szCs w:val="24"/>
        </w:rPr>
        <w:t>Фактичес</w:t>
      </w:r>
      <w:r w:rsidR="00B22159" w:rsidRPr="004C26E1">
        <w:rPr>
          <w:rFonts w:ascii="Times New Roman" w:hAnsi="Times New Roman" w:cs="Times New Roman"/>
          <w:sz w:val="24"/>
          <w:szCs w:val="24"/>
        </w:rPr>
        <w:t>кое исполнение за 1 квартал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703367"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277,5</w:t>
      </w:r>
      <w:r w:rsidR="002B68F8"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 рублей или </w:t>
      </w:r>
      <w:r w:rsidR="00961E02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15,0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%  от выделенных ассигнований.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4894A38A" w14:textId="77777777" w:rsidR="006118C4" w:rsidRPr="004C26E1" w:rsidRDefault="0015651D" w:rsidP="0015651D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Далее проведен анализ соответствия объема финансирования му</w:t>
      </w:r>
      <w:r w:rsidR="00746980"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t>ниципальных программ, отраженного</w:t>
      </w:r>
      <w:r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паспортах Программ</w:t>
      </w:r>
      <w:r w:rsidR="006118C4"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4C26E1">
        <w:rPr>
          <w:rFonts w:ascii="Times New Roman" w:hAnsi="Times New Roman" w:cs="Times New Roman"/>
          <w:sz w:val="24"/>
          <w:szCs w:val="24"/>
        </w:rPr>
        <w:t xml:space="preserve">решению сессии депутатов </w:t>
      </w:r>
      <w:proofErr w:type="spellStart"/>
      <w:r w:rsidR="00263BDC" w:rsidRPr="004C26E1">
        <w:rPr>
          <w:rFonts w:ascii="Times New Roman" w:hAnsi="Times New Roman"/>
          <w:sz w:val="24"/>
          <w:szCs w:val="24"/>
        </w:rPr>
        <w:t>Золотинского</w:t>
      </w:r>
      <w:proofErr w:type="spellEnd"/>
      <w:r w:rsidR="00263BDC" w:rsidRPr="004C26E1">
        <w:rPr>
          <w:rFonts w:ascii="Times New Roman" w:hAnsi="Times New Roman"/>
          <w:sz w:val="24"/>
          <w:szCs w:val="24"/>
        </w:rPr>
        <w:t xml:space="preserve"> поселкового Совета от </w:t>
      </w:r>
      <w:r w:rsidR="00DD6191" w:rsidRPr="004C26E1">
        <w:rPr>
          <w:rFonts w:ascii="Times New Roman" w:hAnsi="Times New Roman"/>
          <w:sz w:val="24"/>
          <w:szCs w:val="24"/>
        </w:rPr>
        <w:t xml:space="preserve">24.12.2024 № 1-24 </w:t>
      </w:r>
      <w:r w:rsidR="00263BDC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от </w:t>
      </w:r>
      <w:r w:rsidR="00E82CDA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26.02.2025</w:t>
      </w:r>
      <w:r w:rsidR="003104A9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1791C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3BDC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BF759F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1-27</w:t>
      </w:r>
      <w:r w:rsidR="00257CAA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61791C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46CA430A" w14:textId="0952B708" w:rsidR="0015651D" w:rsidRPr="004C26E1" w:rsidRDefault="0015651D" w:rsidP="0015651D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приведены в таблице: </w:t>
      </w:r>
    </w:p>
    <w:p w14:paraId="2F001F3E" w14:textId="77777777" w:rsidR="00BC0620" w:rsidRPr="004C26E1" w:rsidRDefault="00BC0620" w:rsidP="00263BDC">
      <w:pPr>
        <w:widowControl w:val="0"/>
        <w:tabs>
          <w:tab w:val="left" w:pos="17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4475D6" w14:textId="77777777" w:rsidR="006118C4" w:rsidRPr="004C26E1" w:rsidRDefault="006118C4" w:rsidP="00263BDC">
      <w:pPr>
        <w:widowControl w:val="0"/>
        <w:tabs>
          <w:tab w:val="left" w:pos="17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BB6B7C" w14:textId="77777777" w:rsidR="00BC0620" w:rsidRPr="004C26E1" w:rsidRDefault="00BC0620" w:rsidP="00263BDC">
      <w:pPr>
        <w:widowControl w:val="0"/>
        <w:tabs>
          <w:tab w:val="left" w:pos="17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174558" w14:textId="77777777" w:rsidR="00BC0620" w:rsidRPr="004C26E1" w:rsidRDefault="00BC0620" w:rsidP="00263BDC">
      <w:pPr>
        <w:widowControl w:val="0"/>
        <w:tabs>
          <w:tab w:val="left" w:pos="17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5CBAF7" w14:textId="19D39428" w:rsidR="00931D45" w:rsidRPr="004C26E1" w:rsidRDefault="00931D45" w:rsidP="00263BDC">
      <w:pPr>
        <w:widowControl w:val="0"/>
        <w:tabs>
          <w:tab w:val="left" w:pos="17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тыс. рублей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7"/>
        <w:gridCol w:w="1276"/>
        <w:gridCol w:w="1417"/>
        <w:gridCol w:w="1276"/>
        <w:gridCol w:w="1134"/>
      </w:tblGrid>
      <w:tr w:rsidR="006118C4" w:rsidRPr="004C26E1" w14:paraId="7B300829" w14:textId="5A07B73E" w:rsidTr="009573B0">
        <w:trPr>
          <w:trHeight w:val="1560"/>
        </w:trPr>
        <w:tc>
          <w:tcPr>
            <w:tcW w:w="3261" w:type="dxa"/>
          </w:tcPr>
          <w:p w14:paraId="5C7D4DC7" w14:textId="77777777" w:rsidR="00793B39" w:rsidRPr="004C26E1" w:rsidRDefault="00793B3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417" w:type="dxa"/>
          </w:tcPr>
          <w:p w14:paraId="7CC5CCFA" w14:textId="77777777" w:rsidR="009573B0" w:rsidRPr="004C26E1" w:rsidRDefault="00793B39" w:rsidP="0088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26.02.2025</w:t>
            </w:r>
          </w:p>
          <w:p w14:paraId="597B856F" w14:textId="4B559412" w:rsidR="00793B39" w:rsidRPr="004C26E1" w:rsidRDefault="00793B39" w:rsidP="0088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 1-27</w:t>
            </w:r>
          </w:p>
          <w:p w14:paraId="4E1DA009" w14:textId="0DC8DA0C" w:rsidR="00793B39" w:rsidRPr="004C26E1" w:rsidRDefault="00793B39" w:rsidP="00885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9163D1" w14:textId="4709D3B4" w:rsidR="00793B39" w:rsidRPr="004C26E1" w:rsidRDefault="00793B3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Паспорт программы</w:t>
            </w:r>
          </w:p>
        </w:tc>
        <w:tc>
          <w:tcPr>
            <w:tcW w:w="1417" w:type="dxa"/>
          </w:tcPr>
          <w:p w14:paraId="55770573" w14:textId="77777777" w:rsidR="00793B39" w:rsidRPr="004C26E1" w:rsidRDefault="0079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</w:t>
            </w:r>
          </w:p>
          <w:p w14:paraId="5884B77A" w14:textId="5218FCF2" w:rsidR="00793B39" w:rsidRPr="004C26E1" w:rsidRDefault="00793B39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C26E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(гр.3-гр.2)</w:t>
            </w:r>
          </w:p>
        </w:tc>
        <w:tc>
          <w:tcPr>
            <w:tcW w:w="1276" w:type="dxa"/>
          </w:tcPr>
          <w:p w14:paraId="767F985C" w14:textId="317D8859" w:rsidR="00793B39" w:rsidRPr="004C26E1" w:rsidRDefault="00793B3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Информация об исполнении</w:t>
            </w:r>
          </w:p>
        </w:tc>
        <w:tc>
          <w:tcPr>
            <w:tcW w:w="1134" w:type="dxa"/>
          </w:tcPr>
          <w:p w14:paraId="556CDBA6" w14:textId="77777777" w:rsidR="00793B39" w:rsidRPr="004C26E1" w:rsidRDefault="00793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  <w:p w14:paraId="140ABE37" w14:textId="4C335F66" w:rsidR="00793B39" w:rsidRPr="004C26E1" w:rsidRDefault="00793B39" w:rsidP="006D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26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исполнения</w:t>
            </w:r>
          </w:p>
        </w:tc>
      </w:tr>
      <w:tr w:rsidR="006118C4" w:rsidRPr="004C26E1" w14:paraId="6EB7A155" w14:textId="2B3C4FB2" w:rsidTr="009573B0">
        <w:trPr>
          <w:trHeight w:hRule="exact" w:val="284"/>
        </w:trPr>
        <w:tc>
          <w:tcPr>
            <w:tcW w:w="3261" w:type="dxa"/>
          </w:tcPr>
          <w:p w14:paraId="7CB61855" w14:textId="77777777" w:rsidR="00793B39" w:rsidRPr="004C26E1" w:rsidRDefault="00793B39" w:rsidP="00E63E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6E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0D0766D" w14:textId="77777777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085C360D" w14:textId="77777777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4924D57" w14:textId="77777777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0BADDA6D" w14:textId="77777777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7A13694" w14:textId="77777777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118C4" w:rsidRPr="004C26E1" w14:paraId="3BCAC44D" w14:textId="3B38D325" w:rsidTr="009573B0">
        <w:trPr>
          <w:trHeight w:val="556"/>
        </w:trPr>
        <w:tc>
          <w:tcPr>
            <w:tcW w:w="3261" w:type="dxa"/>
          </w:tcPr>
          <w:p w14:paraId="15B5245B" w14:textId="1A653A71" w:rsidR="00793B39" w:rsidRPr="004C26E1" w:rsidRDefault="00793B39" w:rsidP="003138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муниципальном образовании "Городское поселение "Поселок Золотинка" Нерюнгринского района на 2025-2029 годы"</w:t>
            </w: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C26E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14:paraId="61406EE1" w14:textId="6AF159FA" w:rsidR="00793B39" w:rsidRPr="004C26E1" w:rsidRDefault="00793B39" w:rsidP="002D04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  <w:vAlign w:val="center"/>
          </w:tcPr>
          <w:p w14:paraId="7FEA93F0" w14:textId="3E01D51D" w:rsidR="00793B39" w:rsidRPr="004C26E1" w:rsidRDefault="009573B0" w:rsidP="00DF32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vAlign w:val="center"/>
          </w:tcPr>
          <w:p w14:paraId="653A5519" w14:textId="3C1A9773" w:rsidR="00793B39" w:rsidRPr="004C26E1" w:rsidRDefault="009573B0" w:rsidP="00DB5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14:paraId="09DF841D" w14:textId="38FE3F0F" w:rsidR="00793B39" w:rsidRPr="004C26E1" w:rsidRDefault="00F65749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5EDC12D1" w14:textId="5A91113B" w:rsidR="00793B39" w:rsidRPr="004C26E1" w:rsidRDefault="00793B39" w:rsidP="00E63E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118C4" w:rsidRPr="004C26E1" w14:paraId="244A2F73" w14:textId="5CB78BA9" w:rsidTr="009573B0">
        <w:trPr>
          <w:trHeight w:val="556"/>
        </w:trPr>
        <w:tc>
          <w:tcPr>
            <w:tcW w:w="3261" w:type="dxa"/>
          </w:tcPr>
          <w:p w14:paraId="03A38441" w14:textId="2125BB9D" w:rsidR="00793B39" w:rsidRPr="004C26E1" w:rsidRDefault="00793B39" w:rsidP="006D39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"Совершенствование и развитие автомобильных дорог ГП "Поселок Золотинка" Нерюнгринского района" на  2024-2026 годы</w:t>
            </w:r>
          </w:p>
        </w:tc>
        <w:tc>
          <w:tcPr>
            <w:tcW w:w="1417" w:type="dxa"/>
            <w:vAlign w:val="center"/>
          </w:tcPr>
          <w:p w14:paraId="33155F52" w14:textId="098E87D5" w:rsidR="00793B39" w:rsidRPr="004C26E1" w:rsidRDefault="00793B39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1 550,0</w:t>
            </w:r>
          </w:p>
        </w:tc>
        <w:tc>
          <w:tcPr>
            <w:tcW w:w="1276" w:type="dxa"/>
            <w:vAlign w:val="center"/>
          </w:tcPr>
          <w:p w14:paraId="55F69EFC" w14:textId="70C06D8A" w:rsidR="00793B39" w:rsidRPr="004C26E1" w:rsidRDefault="009573B0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1 550,0</w:t>
            </w:r>
          </w:p>
        </w:tc>
        <w:tc>
          <w:tcPr>
            <w:tcW w:w="1417" w:type="dxa"/>
            <w:vAlign w:val="center"/>
          </w:tcPr>
          <w:p w14:paraId="3D530715" w14:textId="77777777" w:rsidR="00793B39" w:rsidRPr="004C26E1" w:rsidRDefault="009573B0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14:paraId="713E0D59" w14:textId="3F2BE4BF" w:rsidR="005F3B5E" w:rsidRPr="004C26E1" w:rsidRDefault="005F3B5E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930D6F" w14:textId="3C2F9FCF" w:rsidR="00793B39" w:rsidRPr="004C26E1" w:rsidRDefault="00F65749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277,5</w:t>
            </w:r>
          </w:p>
        </w:tc>
        <w:tc>
          <w:tcPr>
            <w:tcW w:w="1134" w:type="dxa"/>
            <w:vAlign w:val="center"/>
          </w:tcPr>
          <w:p w14:paraId="48775023" w14:textId="199329E6" w:rsidR="00793B39" w:rsidRPr="004C26E1" w:rsidRDefault="00F65749" w:rsidP="001747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6E1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6118C4" w:rsidRPr="004C26E1" w14:paraId="75E7B711" w14:textId="729FB37B" w:rsidTr="009573B0">
        <w:trPr>
          <w:trHeight w:val="556"/>
        </w:trPr>
        <w:tc>
          <w:tcPr>
            <w:tcW w:w="3261" w:type="dxa"/>
          </w:tcPr>
          <w:p w14:paraId="190D0A50" w14:textId="77777777" w:rsidR="00793B39" w:rsidRPr="004C26E1" w:rsidRDefault="00793B39" w:rsidP="006D3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26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14:paraId="24514BF2" w14:textId="6D26D4BF" w:rsidR="00793B39" w:rsidRPr="004C26E1" w:rsidRDefault="00F6574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1 850,0</w:t>
            </w:r>
          </w:p>
        </w:tc>
        <w:tc>
          <w:tcPr>
            <w:tcW w:w="1276" w:type="dxa"/>
          </w:tcPr>
          <w:p w14:paraId="5DDB552F" w14:textId="095B1574" w:rsidR="00793B39" w:rsidRPr="004C26E1" w:rsidRDefault="00F6574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1 850,0</w:t>
            </w:r>
          </w:p>
        </w:tc>
        <w:tc>
          <w:tcPr>
            <w:tcW w:w="1417" w:type="dxa"/>
          </w:tcPr>
          <w:p w14:paraId="425FD6D9" w14:textId="258EC6F3" w:rsidR="00793B39" w:rsidRPr="004C26E1" w:rsidRDefault="00F6574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14:paraId="71C21673" w14:textId="58982172" w:rsidR="00793B39" w:rsidRPr="004C26E1" w:rsidRDefault="00F6574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277,5</w:t>
            </w:r>
          </w:p>
        </w:tc>
        <w:tc>
          <w:tcPr>
            <w:tcW w:w="1134" w:type="dxa"/>
          </w:tcPr>
          <w:p w14:paraId="3DE42EE4" w14:textId="58D1BBF9" w:rsidR="00793B39" w:rsidRPr="004C26E1" w:rsidRDefault="00F65749" w:rsidP="006D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26E1">
              <w:rPr>
                <w:rFonts w:ascii="Times New Roman" w:hAnsi="Times New Roman"/>
                <w:b/>
                <w:sz w:val="18"/>
                <w:szCs w:val="18"/>
              </w:rPr>
              <w:t>17,9</w:t>
            </w:r>
          </w:p>
        </w:tc>
      </w:tr>
    </w:tbl>
    <w:p w14:paraId="2752C048" w14:textId="77777777" w:rsidR="00D60608" w:rsidRPr="004C26E1" w:rsidRDefault="00D60608" w:rsidP="00D60608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14:paraId="4578DAF6" w14:textId="3B995884" w:rsidR="009C721C" w:rsidRPr="004C26E1" w:rsidRDefault="00D60608" w:rsidP="002F647A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proofErr w:type="gramStart"/>
      <w:r w:rsidRPr="004C26E1">
        <w:rPr>
          <w:sz w:val="24"/>
          <w:szCs w:val="24"/>
        </w:rPr>
        <w:t>Как видно и</w:t>
      </w:r>
      <w:r w:rsidR="00D7555C" w:rsidRPr="004C26E1">
        <w:rPr>
          <w:sz w:val="24"/>
          <w:szCs w:val="24"/>
        </w:rPr>
        <w:t xml:space="preserve">з анализа, </w:t>
      </w:r>
      <w:r w:rsidRPr="004C26E1">
        <w:rPr>
          <w:sz w:val="24"/>
          <w:szCs w:val="24"/>
        </w:rPr>
        <w:t>финанси</w:t>
      </w:r>
      <w:r w:rsidR="00D437F8" w:rsidRPr="004C26E1">
        <w:rPr>
          <w:sz w:val="24"/>
          <w:szCs w:val="24"/>
        </w:rPr>
        <w:t>рование, отраженное в паспортах муниципальных</w:t>
      </w:r>
      <w:r w:rsidRPr="004C26E1">
        <w:rPr>
          <w:sz w:val="24"/>
          <w:szCs w:val="24"/>
        </w:rPr>
        <w:t xml:space="preserve"> программ</w:t>
      </w:r>
      <w:r w:rsidR="00575C18" w:rsidRPr="004C26E1">
        <w:rPr>
          <w:sz w:val="24"/>
          <w:szCs w:val="24"/>
        </w:rPr>
        <w:t xml:space="preserve"> соответствует </w:t>
      </w:r>
      <w:r w:rsidR="002F647A" w:rsidRPr="004C26E1">
        <w:rPr>
          <w:sz w:val="24"/>
          <w:szCs w:val="24"/>
        </w:rPr>
        <w:t>Решению</w:t>
      </w:r>
      <w:r w:rsidR="00575C18" w:rsidRPr="004C26E1">
        <w:rPr>
          <w:sz w:val="24"/>
          <w:szCs w:val="24"/>
        </w:rPr>
        <w:t xml:space="preserve"> 27-ой сессии депутатов </w:t>
      </w:r>
      <w:proofErr w:type="spellStart"/>
      <w:r w:rsidR="00575C18" w:rsidRPr="004C26E1">
        <w:rPr>
          <w:sz w:val="24"/>
          <w:szCs w:val="24"/>
        </w:rPr>
        <w:t>Золотинского</w:t>
      </w:r>
      <w:proofErr w:type="spellEnd"/>
      <w:r w:rsidR="00575C18" w:rsidRPr="004C26E1">
        <w:rPr>
          <w:sz w:val="24"/>
          <w:szCs w:val="24"/>
        </w:rPr>
        <w:t xml:space="preserve"> поселкового Совета от 26.02.2025 № 1-27 «О внесении изменений и дополнений в решение </w:t>
      </w:r>
      <w:proofErr w:type="spellStart"/>
      <w:r w:rsidR="00575C18" w:rsidRPr="004C26E1">
        <w:rPr>
          <w:sz w:val="24"/>
          <w:szCs w:val="24"/>
        </w:rPr>
        <w:t>Золотинского</w:t>
      </w:r>
      <w:proofErr w:type="spellEnd"/>
      <w:r w:rsidR="00575C18" w:rsidRPr="004C26E1">
        <w:rPr>
          <w:sz w:val="24"/>
          <w:szCs w:val="24"/>
        </w:rPr>
        <w:t xml:space="preserve"> поселкового Совета от 24.12.2024 года № 1-24 «Об утверждении бюджета городского поселения «Поселок Золотинка» Нерюнгринского района на 2025 год и п</w:t>
      </w:r>
      <w:r w:rsidR="002F647A" w:rsidRPr="004C26E1">
        <w:rPr>
          <w:sz w:val="24"/>
          <w:szCs w:val="24"/>
        </w:rPr>
        <w:t>лановый период 2026-2027 годов».</w:t>
      </w:r>
      <w:r w:rsidR="006401A8" w:rsidRPr="004C26E1">
        <w:rPr>
          <w:sz w:val="24"/>
          <w:szCs w:val="24"/>
        </w:rPr>
        <w:t xml:space="preserve"> </w:t>
      </w:r>
      <w:proofErr w:type="gramEnd"/>
    </w:p>
    <w:p w14:paraId="5D705267" w14:textId="77777777" w:rsidR="005209ED" w:rsidRPr="004C26E1" w:rsidRDefault="00B404F0" w:rsidP="003D175D">
      <w:pPr>
        <w:pStyle w:val="31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4C26E1">
        <w:rPr>
          <w:b/>
          <w:sz w:val="24"/>
          <w:szCs w:val="24"/>
        </w:rPr>
        <w:t>Анализ</w:t>
      </w:r>
      <w:r w:rsidR="0089317B" w:rsidRPr="004C26E1">
        <w:rPr>
          <w:b/>
          <w:sz w:val="24"/>
          <w:szCs w:val="24"/>
        </w:rPr>
        <w:t>ом</w:t>
      </w:r>
      <w:r w:rsidRPr="004C26E1">
        <w:rPr>
          <w:b/>
          <w:sz w:val="24"/>
          <w:szCs w:val="24"/>
        </w:rPr>
        <w:t xml:space="preserve"> </w:t>
      </w:r>
      <w:r w:rsidR="0089317B" w:rsidRPr="004C26E1">
        <w:rPr>
          <w:b/>
          <w:sz w:val="24"/>
          <w:szCs w:val="24"/>
        </w:rPr>
        <w:t xml:space="preserve"> установлено</w:t>
      </w:r>
      <w:r w:rsidR="005209ED" w:rsidRPr="004C26E1">
        <w:rPr>
          <w:b/>
          <w:sz w:val="24"/>
          <w:szCs w:val="24"/>
        </w:rPr>
        <w:t>;</w:t>
      </w:r>
    </w:p>
    <w:p w14:paraId="206F06E7" w14:textId="3E557FB7" w:rsidR="00B404F0" w:rsidRPr="004C26E1" w:rsidRDefault="005209ED" w:rsidP="003D175D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>1.</w:t>
      </w:r>
      <w:r w:rsidRPr="004C26E1">
        <w:rPr>
          <w:b/>
          <w:sz w:val="24"/>
          <w:szCs w:val="24"/>
        </w:rPr>
        <w:t xml:space="preserve"> </w:t>
      </w:r>
      <w:r w:rsidR="0089317B" w:rsidRPr="004C26E1">
        <w:rPr>
          <w:sz w:val="24"/>
          <w:szCs w:val="24"/>
        </w:rPr>
        <w:t xml:space="preserve"> </w:t>
      </w:r>
      <w:r w:rsidR="009764D7" w:rsidRPr="004C26E1">
        <w:rPr>
          <w:sz w:val="24"/>
          <w:szCs w:val="24"/>
        </w:rPr>
        <w:t xml:space="preserve">Сведения об исполнении мероприятий в рамках муниципальных программ за </w:t>
      </w:r>
      <w:r w:rsidR="00EC3F07" w:rsidRPr="004C26E1">
        <w:rPr>
          <w:sz w:val="24"/>
          <w:szCs w:val="24"/>
        </w:rPr>
        <w:t xml:space="preserve">            </w:t>
      </w:r>
      <w:r w:rsidR="009764D7" w:rsidRPr="004C26E1">
        <w:rPr>
          <w:sz w:val="24"/>
          <w:szCs w:val="24"/>
        </w:rPr>
        <w:t>1 квартал 2025 года</w:t>
      </w:r>
      <w:r w:rsidR="000C06C5" w:rsidRPr="004C26E1">
        <w:rPr>
          <w:sz w:val="24"/>
          <w:szCs w:val="24"/>
        </w:rPr>
        <w:t xml:space="preserve"> (далее – Отчет)</w:t>
      </w:r>
      <w:r w:rsidR="00523071" w:rsidRPr="004C26E1">
        <w:rPr>
          <w:sz w:val="24"/>
          <w:szCs w:val="24"/>
        </w:rPr>
        <w:t>,</w:t>
      </w:r>
      <w:r w:rsidR="009764D7" w:rsidRPr="004C26E1">
        <w:rPr>
          <w:sz w:val="24"/>
          <w:szCs w:val="24"/>
        </w:rPr>
        <w:t xml:space="preserve"> </w:t>
      </w:r>
      <w:r w:rsidR="009764D7" w:rsidRPr="004C26E1">
        <w:rPr>
          <w:b/>
          <w:sz w:val="24"/>
          <w:szCs w:val="24"/>
        </w:rPr>
        <w:t>не соответствуют</w:t>
      </w:r>
      <w:r w:rsidR="009764D7" w:rsidRPr="004C26E1">
        <w:rPr>
          <w:sz w:val="24"/>
          <w:szCs w:val="24"/>
        </w:rPr>
        <w:t xml:space="preserve"> </w:t>
      </w:r>
      <w:r w:rsidR="000C06C5" w:rsidRPr="004C26E1">
        <w:rPr>
          <w:sz w:val="24"/>
          <w:szCs w:val="24"/>
        </w:rPr>
        <w:t xml:space="preserve">Решению о бюджете от 26.02.2025 </w:t>
      </w:r>
      <w:r w:rsidR="004C4428" w:rsidRPr="004C26E1">
        <w:rPr>
          <w:sz w:val="24"/>
          <w:szCs w:val="24"/>
        </w:rPr>
        <w:t xml:space="preserve">      </w:t>
      </w:r>
      <w:r w:rsidR="000C06C5" w:rsidRPr="004C26E1">
        <w:rPr>
          <w:sz w:val="24"/>
          <w:szCs w:val="24"/>
        </w:rPr>
        <w:t>№ 1-27. Показатели</w:t>
      </w:r>
      <w:r w:rsidR="003D175D" w:rsidRPr="004C26E1">
        <w:rPr>
          <w:sz w:val="24"/>
          <w:szCs w:val="24"/>
        </w:rPr>
        <w:t xml:space="preserve"> Отчета</w:t>
      </w:r>
      <w:r w:rsidR="003E2073" w:rsidRPr="004C26E1">
        <w:rPr>
          <w:sz w:val="24"/>
          <w:szCs w:val="24"/>
        </w:rPr>
        <w:t xml:space="preserve"> по</w:t>
      </w:r>
      <w:r w:rsidR="003E2073" w:rsidRPr="004C26E1">
        <w:t xml:space="preserve"> </w:t>
      </w:r>
      <w:r w:rsidR="00CC6E6B" w:rsidRPr="004C26E1">
        <w:rPr>
          <w:sz w:val="24"/>
          <w:szCs w:val="24"/>
        </w:rPr>
        <w:t>муниципальной программе «</w:t>
      </w:r>
      <w:r w:rsidR="003E2073" w:rsidRPr="004C26E1">
        <w:rPr>
          <w:sz w:val="24"/>
          <w:szCs w:val="24"/>
        </w:rPr>
        <w:t xml:space="preserve">Совершенствование и развитие автомобильных дорог ГП </w:t>
      </w:r>
      <w:r w:rsidR="00CC6E6B" w:rsidRPr="004C26E1">
        <w:rPr>
          <w:sz w:val="24"/>
          <w:szCs w:val="24"/>
        </w:rPr>
        <w:t>«Поселок Золотинка»</w:t>
      </w:r>
      <w:r w:rsidR="003E2073" w:rsidRPr="004C26E1">
        <w:rPr>
          <w:sz w:val="24"/>
          <w:szCs w:val="24"/>
        </w:rPr>
        <w:t xml:space="preserve"> Нерюнгринск</w:t>
      </w:r>
      <w:r w:rsidR="00CC6E6B" w:rsidRPr="004C26E1">
        <w:rPr>
          <w:sz w:val="24"/>
          <w:szCs w:val="24"/>
        </w:rPr>
        <w:t>ого района"</w:t>
      </w:r>
      <w:r w:rsidR="00564E57" w:rsidRPr="004C26E1">
        <w:rPr>
          <w:sz w:val="24"/>
          <w:szCs w:val="24"/>
        </w:rPr>
        <w:t>»</w:t>
      </w:r>
      <w:r w:rsidR="003D175D" w:rsidRPr="004C26E1">
        <w:rPr>
          <w:sz w:val="24"/>
          <w:szCs w:val="24"/>
        </w:rPr>
        <w:t>,</w:t>
      </w:r>
      <w:r w:rsidR="00BB58B9" w:rsidRPr="004C26E1">
        <w:rPr>
          <w:sz w:val="24"/>
          <w:szCs w:val="24"/>
        </w:rPr>
        <w:t xml:space="preserve"> отраженные</w:t>
      </w:r>
      <w:r w:rsidR="000C06C5" w:rsidRPr="004C26E1">
        <w:rPr>
          <w:sz w:val="24"/>
          <w:szCs w:val="24"/>
        </w:rPr>
        <w:t xml:space="preserve"> </w:t>
      </w:r>
      <w:r w:rsidR="00CC6E6B" w:rsidRPr="004C26E1">
        <w:rPr>
          <w:sz w:val="24"/>
          <w:szCs w:val="24"/>
        </w:rPr>
        <w:t>в</w:t>
      </w:r>
      <w:r w:rsidR="001F67C5" w:rsidRPr="004C26E1">
        <w:rPr>
          <w:sz w:val="24"/>
          <w:szCs w:val="24"/>
        </w:rPr>
        <w:t xml:space="preserve"> графе 4 «Утверждено бюджетной росписью с учетом изменений, руб.»</w:t>
      </w:r>
      <w:r w:rsidR="00564E57" w:rsidRPr="004C26E1">
        <w:rPr>
          <w:sz w:val="24"/>
          <w:szCs w:val="24"/>
        </w:rPr>
        <w:t>,</w:t>
      </w:r>
      <w:r w:rsidR="00CC6E6B" w:rsidRPr="004C26E1">
        <w:rPr>
          <w:sz w:val="24"/>
          <w:szCs w:val="24"/>
        </w:rPr>
        <w:t xml:space="preserve"> </w:t>
      </w:r>
      <w:r w:rsidR="003D175D" w:rsidRPr="004C26E1">
        <w:rPr>
          <w:sz w:val="24"/>
          <w:szCs w:val="24"/>
        </w:rPr>
        <w:t xml:space="preserve">не </w:t>
      </w:r>
      <w:r w:rsidR="00F47A98" w:rsidRPr="004C26E1">
        <w:rPr>
          <w:sz w:val="24"/>
          <w:szCs w:val="24"/>
        </w:rPr>
        <w:t>идентичны</w:t>
      </w:r>
      <w:r w:rsidR="003D175D" w:rsidRPr="004C26E1">
        <w:rPr>
          <w:sz w:val="24"/>
          <w:szCs w:val="24"/>
        </w:rPr>
        <w:t xml:space="preserve"> показателям, утвержденным Решением о бюджете от 26.02.2025 № 1-27. </w:t>
      </w:r>
      <w:r w:rsidR="00EE61C1" w:rsidRPr="004C26E1">
        <w:rPr>
          <w:sz w:val="24"/>
          <w:szCs w:val="24"/>
        </w:rPr>
        <w:t>Отклонение составило – 470,</w:t>
      </w:r>
      <w:r w:rsidR="0006001A" w:rsidRPr="004C26E1">
        <w:rPr>
          <w:sz w:val="24"/>
          <w:szCs w:val="24"/>
        </w:rPr>
        <w:t>1 тыс. рублей.</w:t>
      </w:r>
    </w:p>
    <w:p w14:paraId="540D4C4D" w14:textId="71B78F8C" w:rsidR="005209ED" w:rsidRPr="004C26E1" w:rsidRDefault="005209ED" w:rsidP="003D175D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 xml:space="preserve">2. </w:t>
      </w:r>
      <w:proofErr w:type="gramStart"/>
      <w:r w:rsidRPr="004C26E1">
        <w:rPr>
          <w:sz w:val="24"/>
          <w:szCs w:val="24"/>
        </w:rPr>
        <w:t>В Приложении № 3</w:t>
      </w:r>
      <w:r w:rsidR="004D3C59" w:rsidRPr="004C26E1">
        <w:rPr>
          <w:sz w:val="24"/>
          <w:szCs w:val="24"/>
        </w:rPr>
        <w:t xml:space="preserve"> «Распределение целевых программ бюджета городского поселения «Поселок Золотинка» Нерюнгринского района на 2025 год и на плановый период 2026-2027 годов»</w:t>
      </w:r>
      <w:r w:rsidR="00951D32" w:rsidRPr="004C26E1">
        <w:rPr>
          <w:sz w:val="24"/>
          <w:szCs w:val="24"/>
        </w:rPr>
        <w:t xml:space="preserve"> </w:t>
      </w:r>
      <w:r w:rsidR="00A3798B" w:rsidRPr="004C26E1">
        <w:rPr>
          <w:sz w:val="24"/>
          <w:szCs w:val="24"/>
        </w:rPr>
        <w:t xml:space="preserve">к решению от 26.02.2025 № 1-27 </w:t>
      </w:r>
      <w:r w:rsidR="006C3327" w:rsidRPr="004C26E1">
        <w:rPr>
          <w:sz w:val="24"/>
          <w:szCs w:val="24"/>
        </w:rPr>
        <w:t>на</w:t>
      </w:r>
      <w:r w:rsidR="00951D32" w:rsidRPr="004C26E1">
        <w:rPr>
          <w:sz w:val="24"/>
          <w:szCs w:val="24"/>
        </w:rPr>
        <w:t xml:space="preserve">именование муниципальной программы "Энергосбережение и повышение энергетической эффективности в муниципальном образовании "Городское поселение "Поселок Золотинка" Нерюнгринского района на 2021-2024 годы» </w:t>
      </w:r>
      <w:r w:rsidR="00951D32" w:rsidRPr="004C26E1">
        <w:rPr>
          <w:b/>
          <w:sz w:val="24"/>
          <w:szCs w:val="24"/>
        </w:rPr>
        <w:t>указано некорректно</w:t>
      </w:r>
      <w:r w:rsidR="00951D32" w:rsidRPr="004C26E1">
        <w:rPr>
          <w:sz w:val="24"/>
          <w:szCs w:val="24"/>
        </w:rPr>
        <w:t xml:space="preserve"> в части периода реализации программы.</w:t>
      </w:r>
      <w:proofErr w:type="gramEnd"/>
      <w:r w:rsidR="00951D32" w:rsidRPr="004C26E1">
        <w:rPr>
          <w:sz w:val="24"/>
          <w:szCs w:val="24"/>
        </w:rPr>
        <w:t xml:space="preserve"> </w:t>
      </w:r>
      <w:r w:rsidR="00D850E4" w:rsidRPr="004C26E1">
        <w:rPr>
          <w:sz w:val="24"/>
          <w:szCs w:val="24"/>
        </w:rPr>
        <w:t>Указанные</w:t>
      </w:r>
      <w:r w:rsidR="00EC3F07" w:rsidRPr="004C26E1">
        <w:rPr>
          <w:sz w:val="24"/>
          <w:szCs w:val="24"/>
        </w:rPr>
        <w:t xml:space="preserve"> годы реализации не входят в период проверки 2025 года.</w:t>
      </w:r>
    </w:p>
    <w:p w14:paraId="6BF1DD64" w14:textId="3B800CC2" w:rsidR="00ED3441" w:rsidRPr="004C26E1" w:rsidRDefault="00ED3441" w:rsidP="003D175D">
      <w:pPr>
        <w:pStyle w:val="31"/>
        <w:shd w:val="clear" w:color="auto" w:fill="auto"/>
        <w:spacing w:before="0" w:line="240" w:lineRule="auto"/>
        <w:ind w:firstLine="709"/>
        <w:jc w:val="both"/>
        <w:rPr>
          <w:b/>
          <w:sz w:val="24"/>
          <w:szCs w:val="24"/>
        </w:rPr>
      </w:pPr>
      <w:r w:rsidRPr="004C26E1">
        <w:rPr>
          <w:sz w:val="24"/>
          <w:szCs w:val="24"/>
        </w:rPr>
        <w:t xml:space="preserve">3. </w:t>
      </w:r>
      <w:r w:rsidR="0033080B" w:rsidRPr="004C26E1">
        <w:rPr>
          <w:sz w:val="24"/>
          <w:szCs w:val="24"/>
        </w:rPr>
        <w:t xml:space="preserve">Отчет </w:t>
      </w:r>
      <w:r w:rsidR="00B87907" w:rsidRPr="004C26E1">
        <w:rPr>
          <w:sz w:val="24"/>
          <w:szCs w:val="24"/>
        </w:rPr>
        <w:t>об исполнении целевых индикаторов по муниципальным программам</w:t>
      </w:r>
      <w:r w:rsidR="000F4D18" w:rsidRPr="004C26E1">
        <w:rPr>
          <w:sz w:val="24"/>
          <w:szCs w:val="24"/>
        </w:rPr>
        <w:t xml:space="preserve"> городского поселения «Поселок Золотинка» </w:t>
      </w:r>
      <w:r w:rsidR="00803328" w:rsidRPr="004C26E1">
        <w:rPr>
          <w:sz w:val="24"/>
          <w:szCs w:val="24"/>
        </w:rPr>
        <w:t>Нерюнгринского</w:t>
      </w:r>
      <w:r w:rsidR="000F4D18" w:rsidRPr="004C26E1">
        <w:rPr>
          <w:sz w:val="24"/>
          <w:szCs w:val="24"/>
        </w:rPr>
        <w:t xml:space="preserve"> района за 1 квартал 2025 года на проверку в Контрольно-счетную палату МР «Нерюнгринский район» </w:t>
      </w:r>
      <w:r w:rsidR="000F4D18" w:rsidRPr="004C26E1">
        <w:rPr>
          <w:b/>
          <w:sz w:val="24"/>
          <w:szCs w:val="24"/>
        </w:rPr>
        <w:t>не предоставлен.</w:t>
      </w:r>
    </w:p>
    <w:p w14:paraId="0221464F" w14:textId="43342256" w:rsidR="000F4D18" w:rsidRPr="004C26E1" w:rsidRDefault="000F4D18" w:rsidP="003D175D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 xml:space="preserve">4. </w:t>
      </w:r>
      <w:r w:rsidR="00332359" w:rsidRPr="004C26E1">
        <w:rPr>
          <w:sz w:val="24"/>
          <w:szCs w:val="24"/>
        </w:rPr>
        <w:t xml:space="preserve">Утвержденный Перечень муниципальных программ, действующих на территории городского поселения «Поселок Золотинка» Нерюнгринского района в 2025 году, на проверку в Контрольно-счетную палату МР «Нерюнгринский район </w:t>
      </w:r>
      <w:r w:rsidR="00332359" w:rsidRPr="004C26E1">
        <w:rPr>
          <w:b/>
          <w:sz w:val="24"/>
          <w:szCs w:val="24"/>
        </w:rPr>
        <w:t>не предоставлен.</w:t>
      </w:r>
    </w:p>
    <w:p w14:paraId="5E688264" w14:textId="77777777" w:rsidR="00B404F0" w:rsidRPr="004C26E1" w:rsidRDefault="00B404F0" w:rsidP="00D85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07B24" w14:textId="66AFDA84" w:rsidR="001C42AF" w:rsidRPr="004C26E1" w:rsidRDefault="001C42AF" w:rsidP="00D850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9.  Национальные проекты</w:t>
      </w:r>
    </w:p>
    <w:p w14:paraId="769D70A8" w14:textId="77777777" w:rsidR="00585CF4" w:rsidRPr="004C26E1" w:rsidRDefault="00585CF4" w:rsidP="001C42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0F0F1D0" w14:textId="065FAFDB" w:rsidR="001C42AF" w:rsidRPr="004C26E1" w:rsidRDefault="00B22159" w:rsidP="001C42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В 2025</w:t>
      </w:r>
      <w:r w:rsidR="001C42AF" w:rsidRPr="004C26E1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городское поселение «Поселок </w:t>
      </w:r>
      <w:r w:rsidR="006E2986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1C42AF"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6E2986" w:rsidRPr="004C26E1">
        <w:rPr>
          <w:rFonts w:ascii="Times New Roman" w:hAnsi="Times New Roman" w:cs="Times New Roman"/>
          <w:sz w:val="24"/>
          <w:szCs w:val="24"/>
        </w:rPr>
        <w:t xml:space="preserve"> Нерюнгринского района реализация</w:t>
      </w:r>
      <w:r w:rsidR="001C42AF" w:rsidRPr="004C26E1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6E2986" w:rsidRPr="004C26E1">
        <w:rPr>
          <w:rFonts w:ascii="Times New Roman" w:hAnsi="Times New Roman" w:cs="Times New Roman"/>
          <w:sz w:val="24"/>
          <w:szCs w:val="24"/>
        </w:rPr>
        <w:t xml:space="preserve">ых проектов                </w:t>
      </w:r>
      <w:r w:rsidR="001C42AF" w:rsidRPr="004C26E1">
        <w:rPr>
          <w:rFonts w:ascii="Times New Roman" w:hAnsi="Times New Roman" w:cs="Times New Roman"/>
          <w:sz w:val="24"/>
          <w:szCs w:val="24"/>
        </w:rPr>
        <w:t xml:space="preserve"> не </w:t>
      </w:r>
      <w:r w:rsidR="006E2986" w:rsidRPr="004C26E1">
        <w:rPr>
          <w:rFonts w:ascii="Times New Roman" w:hAnsi="Times New Roman" w:cs="Times New Roman"/>
          <w:sz w:val="24"/>
          <w:szCs w:val="24"/>
        </w:rPr>
        <w:t>осуществляется.</w:t>
      </w:r>
    </w:p>
    <w:p w14:paraId="5C264C2D" w14:textId="6E34B1FF" w:rsidR="00B25E21" w:rsidRPr="004C26E1" w:rsidRDefault="00B25E21" w:rsidP="00585CF4">
      <w:pPr>
        <w:pStyle w:val="31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4C26E1">
        <w:rPr>
          <w:sz w:val="24"/>
          <w:szCs w:val="24"/>
        </w:rPr>
        <w:tab/>
      </w:r>
      <w:r w:rsidRPr="004C26E1">
        <w:rPr>
          <w:sz w:val="24"/>
          <w:szCs w:val="24"/>
        </w:rPr>
        <w:tab/>
      </w:r>
    </w:p>
    <w:p w14:paraId="417AD4FF" w14:textId="10F7C1F6" w:rsidR="00535239" w:rsidRPr="004C26E1" w:rsidRDefault="00484878" w:rsidP="00585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27BDCA90" w14:textId="77777777" w:rsidR="00EE096F" w:rsidRPr="004C26E1" w:rsidRDefault="00EE096F" w:rsidP="00585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AB07B" w14:textId="36CD8587" w:rsidR="004D3A02" w:rsidRPr="004C26E1" w:rsidRDefault="004D3A02" w:rsidP="0058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Pr="004C26E1">
        <w:rPr>
          <w:rFonts w:ascii="Times New Roman" w:hAnsi="Times New Roman" w:cs="Times New Roman"/>
          <w:sz w:val="24"/>
          <w:szCs w:val="24"/>
        </w:rPr>
        <w:t xml:space="preserve">Исполнение бюджета городского поселения «Поселок </w:t>
      </w:r>
      <w:r w:rsidR="00DB0C79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="00585CF4" w:rsidRPr="004C26E1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Pr="004C26E1">
        <w:rPr>
          <w:rFonts w:ascii="Times New Roman" w:hAnsi="Times New Roman" w:cs="Times New Roman"/>
          <w:sz w:val="24"/>
          <w:szCs w:val="24"/>
        </w:rPr>
        <w:t xml:space="preserve"> за январь-март 202</w:t>
      </w:r>
      <w:r w:rsidR="00B22159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основывалось на положениях БК РФ, Положении о бюджетном процессе в городском поселении «Поселок </w:t>
      </w:r>
      <w:r w:rsidR="00DB0C79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 </w:t>
      </w:r>
      <w:r w:rsidR="000029EA" w:rsidRPr="004C26E1">
        <w:rPr>
          <w:rFonts w:ascii="Times New Roman" w:hAnsi="Times New Roman" w:cs="Times New Roman"/>
          <w:sz w:val="24"/>
          <w:szCs w:val="24"/>
        </w:rPr>
        <w:t>Нерюнгринского района</w:t>
      </w:r>
      <w:r w:rsidR="0041612A" w:rsidRPr="004C26E1">
        <w:rPr>
          <w:rFonts w:ascii="Times New Roman" w:hAnsi="Times New Roman" w:cs="Times New Roman"/>
          <w:sz w:val="24"/>
          <w:szCs w:val="24"/>
        </w:rPr>
        <w:t xml:space="preserve"> от 09.11.2018 № 2-10</w:t>
      </w:r>
      <w:r w:rsidR="00DB0C79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и Уставе городского поселения «Поселок</w:t>
      </w:r>
      <w:r w:rsidR="00014879" w:rsidRPr="004C26E1">
        <w:rPr>
          <w:rFonts w:ascii="Times New Roman" w:hAnsi="Times New Roman" w:cs="Times New Roman"/>
          <w:sz w:val="24"/>
          <w:szCs w:val="24"/>
        </w:rPr>
        <w:t xml:space="preserve"> Золотинка</w:t>
      </w:r>
      <w:r w:rsidRPr="004C26E1">
        <w:rPr>
          <w:rFonts w:ascii="Times New Roman" w:hAnsi="Times New Roman" w:cs="Times New Roman"/>
          <w:sz w:val="24"/>
          <w:szCs w:val="24"/>
        </w:rPr>
        <w:t xml:space="preserve">». Основные характеристики бюджета и состав показателей, содержащихся в Отчете об исполнении бюджета городского поселения «Поселок </w:t>
      </w:r>
      <w:r w:rsidR="00C42081" w:rsidRPr="004C26E1">
        <w:rPr>
          <w:rFonts w:ascii="Times New Roman" w:hAnsi="Times New Roman" w:cs="Times New Roman"/>
          <w:sz w:val="24"/>
          <w:szCs w:val="24"/>
        </w:rPr>
        <w:t>Золотинка</w:t>
      </w:r>
      <w:r w:rsidRPr="004C26E1">
        <w:rPr>
          <w:rFonts w:ascii="Times New Roman" w:hAnsi="Times New Roman" w:cs="Times New Roman"/>
          <w:sz w:val="24"/>
          <w:szCs w:val="24"/>
        </w:rPr>
        <w:t>» за январь-март 202</w:t>
      </w:r>
      <w:r w:rsidR="00B22159" w:rsidRPr="004C26E1">
        <w:rPr>
          <w:rFonts w:ascii="Times New Roman" w:hAnsi="Times New Roman" w:cs="Times New Roman"/>
          <w:sz w:val="24"/>
          <w:szCs w:val="24"/>
        </w:rPr>
        <w:t>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14:paraId="0FE49F89" w14:textId="49109B1E" w:rsidR="004C28D5" w:rsidRPr="004C26E1" w:rsidRDefault="000029EA" w:rsidP="004C2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094D" w:rsidRPr="004C26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094D" w:rsidRPr="004C26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8D5" w:rsidRPr="004C26E1">
        <w:rPr>
          <w:rFonts w:ascii="Times New Roman" w:hAnsi="Times New Roman" w:cs="Times New Roman"/>
          <w:sz w:val="24"/>
          <w:szCs w:val="24"/>
        </w:rPr>
        <w:t xml:space="preserve">Решением 24-й сессии депутатов </w:t>
      </w:r>
      <w:proofErr w:type="spellStart"/>
      <w:r w:rsidR="004C28D5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4C28D5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     № 1-24 «Об утверждении бюджета городского поселения «Поселок Золотинк</w:t>
      </w:r>
      <w:r w:rsidR="00263D8D" w:rsidRPr="004C26E1">
        <w:rPr>
          <w:rFonts w:ascii="Times New Roman" w:hAnsi="Times New Roman" w:cs="Times New Roman"/>
          <w:sz w:val="24"/>
          <w:szCs w:val="24"/>
        </w:rPr>
        <w:t>а» Нерюнгринского района на 2025</w:t>
      </w:r>
      <w:r w:rsidR="004C28D5" w:rsidRPr="004C26E1">
        <w:rPr>
          <w:rFonts w:ascii="Times New Roman" w:hAnsi="Times New Roman" w:cs="Times New Roman"/>
          <w:sz w:val="24"/>
          <w:szCs w:val="24"/>
        </w:rPr>
        <w:t xml:space="preserve"> год и плановый период 2026-2027 годов» прогнозируемый общий объем доходов местного бюджета городского поселения «Поселок Золотинка» Нерюнгринского района на 2024 год по доходам в сумме 25 046,5 тыс. рублей, из них налоговые и неналоговые доходы в сумме 5 031,3</w:t>
      </w:r>
      <w:proofErr w:type="gramEnd"/>
      <w:r w:rsidR="004C28D5" w:rsidRPr="004C26E1">
        <w:rPr>
          <w:rFonts w:ascii="Times New Roman" w:hAnsi="Times New Roman" w:cs="Times New Roman"/>
          <w:sz w:val="24"/>
          <w:szCs w:val="24"/>
        </w:rPr>
        <w:t xml:space="preserve"> тыс. руб., безвозмездные поступления в сумме 20 015,2 тыс. руб., из них межбюджетные трансферты из государственного бюджета Республики Сах</w:t>
      </w:r>
      <w:proofErr w:type="gramStart"/>
      <w:r w:rsidR="004C28D5" w:rsidRPr="004C26E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4C28D5" w:rsidRPr="004C26E1">
        <w:rPr>
          <w:rFonts w:ascii="Times New Roman" w:hAnsi="Times New Roman" w:cs="Times New Roman"/>
          <w:sz w:val="24"/>
          <w:szCs w:val="24"/>
        </w:rPr>
        <w:t>Якутия) в сумме 20 015,2 тыс. рублей. Общий объем расходов местного бюджета городского поселения «Поселок Золотинка» Нерюнгринского района на 2025 год в сумме 25 046,5 тыс. рублей. Дефицит (профицит) бюджета городского поселения «Поселок Золотинка» Нерюнгринского района на 2025 год отсутствует.</w:t>
      </w:r>
    </w:p>
    <w:p w14:paraId="43782644" w14:textId="7E3B5EE9" w:rsidR="00992155" w:rsidRPr="004C26E1" w:rsidRDefault="00172DE4" w:rsidP="009921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>3</w:t>
      </w:r>
      <w:r w:rsidR="00C3401B" w:rsidRPr="004C26E1">
        <w:rPr>
          <w:rFonts w:ascii="Times New Roman" w:hAnsi="Times New Roman" w:cs="Times New Roman"/>
          <w:b/>
          <w:sz w:val="24"/>
          <w:szCs w:val="24"/>
        </w:rPr>
        <w:t>.</w:t>
      </w:r>
      <w:r w:rsidR="00C3401B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992155" w:rsidRPr="004C26E1">
        <w:rPr>
          <w:rFonts w:ascii="Times New Roman" w:hAnsi="Times New Roman" w:cs="Times New Roman"/>
          <w:sz w:val="24"/>
          <w:szCs w:val="24"/>
        </w:rPr>
        <w:t xml:space="preserve">В течение I квартала 2025 года в утвержденный бюджет городского поселения «Поселок Золотинка» Нерюнгринского района изменения вносились один раз на основании решения сессии </w:t>
      </w:r>
      <w:proofErr w:type="spellStart"/>
      <w:r w:rsidR="00992155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992155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депутатов от 26.02.2025 № 1-27. </w:t>
      </w:r>
      <w:r w:rsidR="00247E9B" w:rsidRPr="004C26E1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параметров бюджета городского поселения «Поселок Золотинка» Нерюнгринского района</w:t>
      </w:r>
      <w:r w:rsidR="00BC7A96" w:rsidRPr="004C26E1">
        <w:rPr>
          <w:rFonts w:ascii="Times New Roman" w:hAnsi="Times New Roman" w:cs="Times New Roman"/>
          <w:sz w:val="24"/>
          <w:szCs w:val="24"/>
        </w:rPr>
        <w:t>.</w:t>
      </w:r>
    </w:p>
    <w:p w14:paraId="1A33C2CE" w14:textId="4A9A6427" w:rsidR="00E37635" w:rsidRPr="004C26E1" w:rsidRDefault="00C544EA" w:rsidP="006A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3.1. </w:t>
      </w:r>
      <w:r w:rsidR="002D29EC" w:rsidRPr="004C26E1">
        <w:rPr>
          <w:rFonts w:ascii="Times New Roman" w:hAnsi="Times New Roman" w:cs="Times New Roman"/>
          <w:sz w:val="24"/>
          <w:szCs w:val="24"/>
        </w:rPr>
        <w:t>В бюджет поселения также в</w:t>
      </w:r>
      <w:r w:rsidR="006A304C" w:rsidRPr="004C26E1">
        <w:rPr>
          <w:rFonts w:ascii="Times New Roman" w:hAnsi="Times New Roman" w:cs="Times New Roman"/>
          <w:sz w:val="24"/>
          <w:szCs w:val="24"/>
        </w:rPr>
        <w:t>несены изменения в соответствии с решениями руководителя финансового органа администрации городского поселения «Поселок Золотинка» Нерюнгринского района без внесения изменений в решение о бюджете городского поселения «Поселок Золотинка» Нерюнгринского района на 2025 год и плановый период 2026-2027 годы, согласно пункту 3 статьи 217 Бюджетного кодекса РФ.</w:t>
      </w:r>
      <w:r w:rsidR="00E37635" w:rsidRPr="004C26E1">
        <w:t xml:space="preserve"> </w:t>
      </w:r>
      <w:r w:rsidR="00E37635" w:rsidRPr="004C26E1">
        <w:rPr>
          <w:rFonts w:ascii="Times New Roman" w:hAnsi="Times New Roman" w:cs="Times New Roman"/>
          <w:sz w:val="24"/>
          <w:szCs w:val="24"/>
        </w:rPr>
        <w:t xml:space="preserve">Документы (уведомления), обосновывающие включение в бюджет ГП «Поселок Золотинка» Нерюнгринского района сумм безвозмездных поступлений, в Контрольно-счетную палату МР «Нерюнгринский район» </w:t>
      </w:r>
      <w:r w:rsidR="00E37635" w:rsidRPr="004C26E1">
        <w:rPr>
          <w:rFonts w:ascii="Times New Roman" w:hAnsi="Times New Roman" w:cs="Times New Roman"/>
          <w:b/>
          <w:sz w:val="24"/>
          <w:szCs w:val="24"/>
        </w:rPr>
        <w:t>не предоставлены.</w:t>
      </w:r>
    </w:p>
    <w:p w14:paraId="651275E1" w14:textId="4EC51F0B" w:rsidR="00FC11A0" w:rsidRPr="004C26E1" w:rsidRDefault="006A304C" w:rsidP="006A3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015498" w:rsidRPr="004C26E1">
        <w:rPr>
          <w:rFonts w:ascii="Times New Roman" w:hAnsi="Times New Roman"/>
          <w:sz w:val="24"/>
          <w:szCs w:val="24"/>
        </w:rPr>
        <w:t xml:space="preserve">3.2. </w:t>
      </w:r>
      <w:r w:rsidR="004D3A02" w:rsidRPr="004C26E1">
        <w:rPr>
          <w:rFonts w:ascii="Times New Roman" w:hAnsi="Times New Roman" w:cs="Times New Roman"/>
          <w:sz w:val="24"/>
          <w:szCs w:val="24"/>
        </w:rPr>
        <w:t>В результате внесенных изменений и дополнений,</w:t>
      </w:r>
      <w:r w:rsidR="004D3A02" w:rsidRPr="004C26E1">
        <w:rPr>
          <w:rFonts w:ascii="Times New Roman" w:hAnsi="Times New Roman"/>
          <w:sz w:val="24"/>
          <w:szCs w:val="24"/>
        </w:rPr>
        <w:t xml:space="preserve"> </w:t>
      </w:r>
      <w:r w:rsidR="00FC11A0" w:rsidRPr="004C26E1">
        <w:rPr>
          <w:rFonts w:ascii="Times New Roman" w:hAnsi="Times New Roman" w:cs="Times New Roman"/>
          <w:sz w:val="24"/>
          <w:szCs w:val="24"/>
        </w:rPr>
        <w:t xml:space="preserve">доходная часть бюджета городского поселения «Поселок Золотинка» Нерюнгринского района по состоянию на 01.04.2025 года увеличилась на сумму 2 085,7 тыс. рублей за счет поступления дотации на поддержку мер по обеспечению сбалансированности бюджетов и составила 27 132,3 тыс. рублей. Расходная часть бюджета поселения пропорционально увеличилась на 2 085,7 тыс. рублей и составила 28 810,7 тыс. рублей. </w:t>
      </w:r>
    </w:p>
    <w:p w14:paraId="2FB9BBBE" w14:textId="1785B9C9" w:rsidR="005702E8" w:rsidRPr="004C26E1" w:rsidRDefault="00015498" w:rsidP="0057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3.3. </w:t>
      </w:r>
      <w:r w:rsidR="005702E8" w:rsidRPr="004C26E1">
        <w:rPr>
          <w:rFonts w:ascii="Times New Roman" w:hAnsi="Times New Roman" w:cs="Times New Roman"/>
          <w:sz w:val="24"/>
          <w:szCs w:val="24"/>
        </w:rPr>
        <w:t>Фактически по состоянию на 01.04.2025 года исполнение бюджета городского поселения «Поселок Золотинка» Нерюнгринского района по доходам составило 6 921,7 тыс. рублей (25,5%), по расходам 7 400,3 тыс. рублей (25,7%), что привело к дефициту бюджета в сумме 478,6 тыс. рублей. Источники покрытия дефицита бюджета - изменение остатков средств на счетах бюджетов.</w:t>
      </w:r>
    </w:p>
    <w:p w14:paraId="2F5BC7E8" w14:textId="5C227D5A" w:rsidR="00457764" w:rsidRPr="004C26E1" w:rsidRDefault="00457764" w:rsidP="005702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13236" w:rsidRPr="004C26E1">
        <w:rPr>
          <w:rFonts w:ascii="Times New Roman" w:hAnsi="Times New Roman" w:cs="Times New Roman"/>
          <w:b/>
          <w:sz w:val="24"/>
          <w:szCs w:val="24"/>
        </w:rPr>
        <w:t>.</w:t>
      </w:r>
      <w:r w:rsidR="004D3BB2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</w:t>
      </w:r>
      <w:r w:rsidRPr="004C26E1">
        <w:rPr>
          <w:rFonts w:ascii="Times New Roman" w:hAnsi="Times New Roman"/>
          <w:sz w:val="24"/>
          <w:szCs w:val="24"/>
        </w:rPr>
        <w:t>городского поселения «Поселок «Золотинка»</w:t>
      </w:r>
      <w:r w:rsidRPr="004C26E1">
        <w:rPr>
          <w:rFonts w:ascii="Times New Roman" w:hAnsi="Times New Roman" w:cs="Times New Roman"/>
          <w:sz w:val="24"/>
          <w:szCs w:val="24"/>
        </w:rPr>
        <w:t xml:space="preserve"> за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sz w:val="24"/>
          <w:szCs w:val="24"/>
        </w:rPr>
        <w:t xml:space="preserve"> квартал 2</w:t>
      </w:r>
      <w:r w:rsidR="00CF73BF" w:rsidRPr="004C26E1">
        <w:rPr>
          <w:rFonts w:ascii="Times New Roman" w:hAnsi="Times New Roman" w:cs="Times New Roman"/>
          <w:sz w:val="24"/>
          <w:szCs w:val="24"/>
        </w:rPr>
        <w:t>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</w:t>
      </w:r>
      <w:r w:rsidRPr="004C2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6E1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</w:t>
      </w:r>
      <w:r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«Золотинка» </w:t>
      </w:r>
      <w:r w:rsidRPr="004C26E1">
        <w:rPr>
          <w:rFonts w:ascii="Times New Roman" w:hAnsi="Times New Roman" w:cs="Times New Roman"/>
          <w:sz w:val="24"/>
          <w:szCs w:val="24"/>
        </w:rPr>
        <w:t>соблюдается принцип сбалансированности бюджета.</w:t>
      </w:r>
    </w:p>
    <w:p w14:paraId="539F830C" w14:textId="42044E88" w:rsidR="000D2BFE" w:rsidRPr="004C26E1" w:rsidRDefault="00583529" w:rsidP="000D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>5.</w:t>
      </w: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CF73BF" w:rsidRPr="004C26E1">
        <w:rPr>
          <w:rFonts w:ascii="Times New Roman" w:hAnsi="Times New Roman" w:cs="Times New Roman"/>
          <w:sz w:val="24"/>
          <w:szCs w:val="24"/>
        </w:rPr>
        <w:t>Бюджет городского поселения «Поселок Золотинка»  Нерюнгринского района является дотационным. Для достижения уровня бюджетной обеспеченности  по состоянию на 01.04.2025 года утверждено  21 731,0 ты</w:t>
      </w:r>
      <w:r w:rsidR="000D2BFE" w:rsidRPr="004C26E1">
        <w:rPr>
          <w:rFonts w:ascii="Times New Roman" w:hAnsi="Times New Roman" w:cs="Times New Roman"/>
          <w:sz w:val="24"/>
          <w:szCs w:val="24"/>
        </w:rPr>
        <w:t>с. рублей дотаций, в том числе</w:t>
      </w:r>
      <w:r w:rsidR="00CF73BF" w:rsidRPr="004C26E1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обеспечен</w:t>
      </w:r>
      <w:r w:rsidR="000D2BFE" w:rsidRPr="004C26E1">
        <w:rPr>
          <w:rFonts w:ascii="Times New Roman" w:hAnsi="Times New Roman" w:cs="Times New Roman"/>
          <w:sz w:val="24"/>
          <w:szCs w:val="24"/>
        </w:rPr>
        <w:t xml:space="preserve">ности 19 645,3 тыс. рублей; </w:t>
      </w:r>
      <w:r w:rsidR="00CF73BF" w:rsidRPr="004C26E1">
        <w:rPr>
          <w:rFonts w:ascii="Times New Roman" w:hAnsi="Times New Roman" w:cs="Times New Roman"/>
          <w:sz w:val="24"/>
          <w:szCs w:val="24"/>
        </w:rPr>
        <w:t>на поддержку мер по обеспечени</w:t>
      </w:r>
      <w:r w:rsidR="000D2BFE" w:rsidRPr="004C26E1">
        <w:rPr>
          <w:rFonts w:ascii="Times New Roman" w:hAnsi="Times New Roman" w:cs="Times New Roman"/>
          <w:sz w:val="24"/>
          <w:szCs w:val="24"/>
        </w:rPr>
        <w:t xml:space="preserve">ю сбалансированности бюджетов </w:t>
      </w:r>
      <w:r w:rsidR="00CF73BF" w:rsidRPr="004C26E1">
        <w:rPr>
          <w:rFonts w:ascii="Times New Roman" w:hAnsi="Times New Roman" w:cs="Times New Roman"/>
          <w:sz w:val="24"/>
          <w:szCs w:val="24"/>
        </w:rPr>
        <w:t>2 085,7 тыс. рублей.</w:t>
      </w:r>
    </w:p>
    <w:p w14:paraId="2BDF217E" w14:textId="30A4BBBE" w:rsidR="00694AB2" w:rsidRPr="004C26E1" w:rsidRDefault="005C0D74" w:rsidP="0069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>6</w:t>
      </w:r>
      <w:r w:rsidR="00C830A6" w:rsidRPr="004C26E1">
        <w:rPr>
          <w:rFonts w:ascii="Times New Roman" w:hAnsi="Times New Roman" w:cs="Times New Roman"/>
          <w:b/>
          <w:sz w:val="24"/>
          <w:szCs w:val="24"/>
        </w:rPr>
        <w:t>.</w:t>
      </w:r>
      <w:r w:rsidR="00C830A6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6B26C2" w:rsidRPr="004C26E1">
        <w:rPr>
          <w:rFonts w:ascii="Times New Roman" w:hAnsi="Times New Roman" w:cs="Times New Roman"/>
          <w:sz w:val="24"/>
          <w:szCs w:val="24"/>
        </w:rPr>
        <w:t>И</w:t>
      </w:r>
      <w:r w:rsidR="00694AB2" w:rsidRPr="004C26E1">
        <w:rPr>
          <w:rFonts w:ascii="Times New Roman" w:hAnsi="Times New Roman" w:cs="Times New Roman"/>
          <w:sz w:val="24"/>
          <w:szCs w:val="24"/>
        </w:rPr>
        <w:t>сполнение доходной части бюджета ГП «Поселок Золотинка» Нерюнгринского района составило 6 921,7 тыс. рублей или по отношению к утвержденному годовому плану 25,5%.</w:t>
      </w:r>
    </w:p>
    <w:p w14:paraId="57F533E8" w14:textId="763119BA" w:rsidR="002B6072" w:rsidRPr="004C26E1" w:rsidRDefault="002B6072" w:rsidP="002B6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6.1. </w:t>
      </w:r>
      <w:r w:rsidR="00694AB2" w:rsidRPr="004C26E1">
        <w:rPr>
          <w:rFonts w:ascii="Times New Roman" w:hAnsi="Times New Roman" w:cs="Times New Roman"/>
          <w:sz w:val="24"/>
          <w:szCs w:val="24"/>
        </w:rPr>
        <w:t>Основной удельный вес в доходах бюджета городского поселения «Поселок «Золотинка» Нерюнгринского района составляют безвозмездные поступления – 81,5%, исполнение составило 4 944,4 тыс. рублей или 22,4%.</w:t>
      </w:r>
      <w:r w:rsidRPr="004C26E1">
        <w:t xml:space="preserve"> </w:t>
      </w:r>
      <w:r w:rsidRPr="004C26E1">
        <w:rPr>
          <w:rFonts w:ascii="Times New Roman" w:hAnsi="Times New Roman" w:cs="Times New Roman"/>
          <w:sz w:val="24"/>
          <w:szCs w:val="24"/>
        </w:rPr>
        <w:t>В состав безвозмездных поступлений на 01.04.2024 г.  вошли:</w:t>
      </w:r>
    </w:p>
    <w:p w14:paraId="458C8C82" w14:textId="77777777" w:rsidR="000C75F9" w:rsidRPr="004C26E1" w:rsidRDefault="000C75F9" w:rsidP="000C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дотации на выравнивание бюджетной обеспеченности – 4 870,0 тыс. рублей;</w:t>
      </w:r>
    </w:p>
    <w:p w14:paraId="3BF72A9F" w14:textId="77777777" w:rsidR="000C75F9" w:rsidRPr="004C26E1" w:rsidRDefault="000C75F9" w:rsidP="000C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субвенции бюджетам бюджетной системы Российской Федерации – 74,4 тыс. рублей;</w:t>
      </w:r>
    </w:p>
    <w:p w14:paraId="4F2B0DA0" w14:textId="77777777" w:rsidR="000C75F9" w:rsidRPr="004C26E1" w:rsidRDefault="000C75F9" w:rsidP="000C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- 330,2 тыс. рублей.</w:t>
      </w:r>
    </w:p>
    <w:p w14:paraId="764C041A" w14:textId="0FB115A0" w:rsidR="00694AB2" w:rsidRPr="004C26E1" w:rsidRDefault="000C75F9" w:rsidP="000C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6.2. </w:t>
      </w:r>
      <w:r w:rsidR="00694AB2" w:rsidRPr="004C26E1">
        <w:rPr>
          <w:rFonts w:ascii="Times New Roman" w:hAnsi="Times New Roman" w:cs="Times New Roman"/>
          <w:sz w:val="24"/>
          <w:szCs w:val="24"/>
        </w:rPr>
        <w:t xml:space="preserve"> По налоговым доходам при плановых назначениях 4 887,6 тыс. рублей, исполнение составило 1 472,2 тыс. рублей, или 30,1%. </w:t>
      </w:r>
    </w:p>
    <w:p w14:paraId="38384881" w14:textId="544A0DE0" w:rsidR="00A61F53" w:rsidRPr="004C26E1" w:rsidRDefault="000C75F9" w:rsidP="0069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6.3. </w:t>
      </w:r>
      <w:r w:rsidR="00A61F53" w:rsidRPr="004C26E1">
        <w:rPr>
          <w:rFonts w:ascii="Times New Roman" w:hAnsi="Times New Roman" w:cs="Times New Roman"/>
          <w:sz w:val="24"/>
          <w:szCs w:val="24"/>
        </w:rPr>
        <w:t>Исполнение неналоговых доходов за 1 квартал  2025 года составило 82,2 % или 174,9 тыс. рублей, при плановых назначениях 143,7 тыс. рублей.</w:t>
      </w:r>
      <w:r w:rsidR="00A85F87" w:rsidRPr="004C26E1">
        <w:t xml:space="preserve"> </w:t>
      </w:r>
      <w:r w:rsidR="00A85F87" w:rsidRPr="004C26E1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общем объеме неналоговых доходов бюджета городского поселения «Поселок Золотинка» Нерюнгринского района за январь-март 2025 года составили доходы от использования имущества, находящегося в муниципальной собственности 174,9 тыс. рублей при годовом уточненном плане </w:t>
      </w:r>
      <w:r w:rsidR="00DB45F4" w:rsidRPr="004C26E1">
        <w:rPr>
          <w:rFonts w:ascii="Times New Roman" w:hAnsi="Times New Roman" w:cs="Times New Roman"/>
          <w:sz w:val="24"/>
          <w:szCs w:val="24"/>
        </w:rPr>
        <w:t>93,7 тыс. рублей (186,7%).</w:t>
      </w:r>
    </w:p>
    <w:p w14:paraId="1E5AFC4E" w14:textId="17F20699" w:rsidR="006D1EFF" w:rsidRPr="004C26E1" w:rsidRDefault="006D1EFF" w:rsidP="0069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Наибольший процент выполнения к уточненному годовому плану наблюдается по доходам от сдачи в аренду имущества, составляющего казну городских поселений (за исключением земельных участков)– 204,3%. Перевыполнение составило – 88,1 тыс. рублей или 104,3%.</w:t>
      </w:r>
    </w:p>
    <w:p w14:paraId="096AE066" w14:textId="38032411" w:rsidR="00694AB2" w:rsidRPr="004C26E1" w:rsidRDefault="00DB45F4" w:rsidP="00694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6.4. </w:t>
      </w:r>
      <w:r w:rsidR="00694AB2" w:rsidRPr="004C26E1">
        <w:rPr>
          <w:rFonts w:ascii="Times New Roman" w:hAnsi="Times New Roman" w:cs="Times New Roman"/>
          <w:sz w:val="24"/>
          <w:szCs w:val="24"/>
        </w:rPr>
        <w:t>По состоянию на 01.04.2025 года в бюджет городского поселения «Поселок Золотинка» Нерюнгринского района поступили доходы от возврата остатков субсидий, субвенций и иных межбюджетных трансфертов, имеющих целевое назначение, прошлых лет из бюджетов муниципальных районов в сумме 330,2 тыс. рублей.</w:t>
      </w:r>
    </w:p>
    <w:p w14:paraId="19939FA9" w14:textId="77777777" w:rsidR="00F704E2" w:rsidRPr="004C26E1" w:rsidRDefault="004B249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t>7</w:t>
      </w:r>
      <w:r w:rsidR="00F44512" w:rsidRPr="004C26E1">
        <w:rPr>
          <w:rFonts w:ascii="Times New Roman" w:hAnsi="Times New Roman" w:cs="Times New Roman"/>
          <w:b/>
          <w:sz w:val="24"/>
          <w:szCs w:val="24"/>
        </w:rPr>
        <w:t>.</w:t>
      </w:r>
      <w:r w:rsidR="00F44512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F704E2" w:rsidRPr="004C26E1">
        <w:rPr>
          <w:rFonts w:ascii="Times New Roman" w:hAnsi="Times New Roman" w:cs="Times New Roman"/>
          <w:sz w:val="24"/>
          <w:szCs w:val="24"/>
        </w:rPr>
        <w:t>Расходы по обязательствам бюджета городского поселения «Поселок Золотинка» Нерюнгринского района по состоянию на 01.04.2025 года исполнены в сумме 7 400,3 тыс. рублей, или 25,7 % от утвержденных плановых назначений.</w:t>
      </w:r>
    </w:p>
    <w:p w14:paraId="4F60DD47" w14:textId="023E4D3A" w:rsidR="00F704E2" w:rsidRPr="004C26E1" w:rsidRDefault="00F704E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7.1. В наиболее полном объеме, по отношению к утвержденным плановым назначениям на 01.04.2025 года  исполнены расходы по следующим разделам классификации расходов:</w:t>
      </w:r>
    </w:p>
    <w:p w14:paraId="5215C030" w14:textId="77777777" w:rsidR="00F704E2" w:rsidRPr="004C26E1" w:rsidRDefault="00F704E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- 1100 «Физическая культура и спорт» -63,3%. </w:t>
      </w:r>
    </w:p>
    <w:p w14:paraId="277AD1A6" w14:textId="77777777" w:rsidR="00F704E2" w:rsidRPr="004C26E1" w:rsidRDefault="00F704E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- 0500 «Жилищно-коммунальное хозяйство»-  41,2%.</w:t>
      </w:r>
    </w:p>
    <w:p w14:paraId="2DC98979" w14:textId="77777777" w:rsidR="00F704E2" w:rsidRPr="004C26E1" w:rsidRDefault="00F704E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- 0800 «Культура, кинематография» - 21,8%.</w:t>
      </w:r>
    </w:p>
    <w:p w14:paraId="3A91D114" w14:textId="77777777" w:rsidR="00F704E2" w:rsidRPr="004C26E1" w:rsidRDefault="00F704E2" w:rsidP="00F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- 0100 «Общегосударственные вопросы» - 20,2%.</w:t>
      </w:r>
    </w:p>
    <w:p w14:paraId="04327491" w14:textId="070EC3B6" w:rsidR="007C2743" w:rsidRPr="004C26E1" w:rsidRDefault="007C2743" w:rsidP="00F704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. Формирование расходных обязательств в бюджете городского поселения «Поселок Беркакит» Нерюнгринского района производится, в соответствии со ст. 87 Бюджетного кодекса РФ.</w:t>
      </w:r>
    </w:p>
    <w:p w14:paraId="25F73DFE" w14:textId="53BDC3E2" w:rsidR="00C71DC2" w:rsidRPr="004C26E1" w:rsidRDefault="00C71DC2" w:rsidP="00C71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8BF77C" w14:textId="4BA964DA" w:rsidR="009A353A" w:rsidRPr="004C26E1" w:rsidRDefault="009A353A" w:rsidP="009A3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4D0EF2" w14:textId="0EC0E132" w:rsidR="00E31A84" w:rsidRPr="004C26E1" w:rsidRDefault="00E31A84" w:rsidP="009A3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F698E" w14:textId="04A3A55E" w:rsidR="004C5C32" w:rsidRPr="004C26E1" w:rsidRDefault="00AE75B1" w:rsidP="004C5C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="00130F26" w:rsidRPr="004C26E1">
        <w:rPr>
          <w:rFonts w:ascii="Times New Roman" w:hAnsi="Times New Roman" w:cs="Times New Roman"/>
          <w:sz w:val="24"/>
          <w:szCs w:val="24"/>
        </w:rPr>
        <w:t>Муниципальный долг в бюджете городского поселения «Поселок Золотинка» Нерюнгринского района  по состоянию на 01.04.2025 г. отсутствует.</w:t>
      </w:r>
      <w:r w:rsidR="004C5C32" w:rsidRPr="004C26E1">
        <w:rPr>
          <w:rFonts w:ascii="Times New Roman" w:hAnsi="Times New Roman" w:cs="Times New Roman"/>
          <w:sz w:val="24"/>
          <w:szCs w:val="24"/>
        </w:rPr>
        <w:t xml:space="preserve"> Решением 24-й сессии депутатов </w:t>
      </w:r>
      <w:proofErr w:type="spellStart"/>
      <w:r w:rsidR="004C5C32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4C5C32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 № 1-24 «Об утверждении бюджета городского поселения «Поселок Золотинк</w:t>
      </w:r>
      <w:r w:rsidR="003E23A6" w:rsidRPr="004C26E1">
        <w:rPr>
          <w:rFonts w:ascii="Times New Roman" w:hAnsi="Times New Roman" w:cs="Times New Roman"/>
          <w:sz w:val="24"/>
          <w:szCs w:val="24"/>
        </w:rPr>
        <w:t>а» Нерюнгринского района на 2025</w:t>
      </w:r>
      <w:r w:rsidR="004C5C32" w:rsidRPr="004C26E1">
        <w:rPr>
          <w:rFonts w:ascii="Times New Roman" w:hAnsi="Times New Roman" w:cs="Times New Roman"/>
          <w:sz w:val="24"/>
          <w:szCs w:val="24"/>
        </w:rPr>
        <w:t xml:space="preserve"> год и плановый период 2026-2027 годов» (в редакции от 26.02.2025 № 1-27), городским поселением «Поселок Золотинка» Нерюнгринского района в 2024 году муниципальные заимствования </w:t>
      </w:r>
      <w:r w:rsidR="003E23A6" w:rsidRPr="004C26E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5C32" w:rsidRPr="004C26E1">
        <w:rPr>
          <w:rFonts w:ascii="Times New Roman" w:hAnsi="Times New Roman" w:cs="Times New Roman"/>
          <w:sz w:val="24"/>
          <w:szCs w:val="24"/>
        </w:rPr>
        <w:t>не осуществляются.</w:t>
      </w:r>
    </w:p>
    <w:p w14:paraId="3BB36E9E" w14:textId="7699242C" w:rsidR="00B00614" w:rsidRPr="004C26E1" w:rsidRDefault="00103EEA" w:rsidP="00B006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614" w:rsidRPr="004C26E1">
        <w:rPr>
          <w:rFonts w:ascii="Times New Roman" w:hAnsi="Times New Roman"/>
          <w:sz w:val="24"/>
          <w:szCs w:val="24"/>
        </w:rPr>
        <w:t xml:space="preserve">Бюджет городского поселения «Поселок Золотинка» Нерюнгринского района принят Решением 24-й сессии депутатов </w:t>
      </w:r>
      <w:proofErr w:type="spellStart"/>
      <w:r w:rsidR="00B00614" w:rsidRPr="004C26E1">
        <w:rPr>
          <w:rFonts w:ascii="Times New Roman" w:hAnsi="Times New Roman"/>
          <w:sz w:val="24"/>
          <w:szCs w:val="24"/>
        </w:rPr>
        <w:t>Золотинского</w:t>
      </w:r>
      <w:proofErr w:type="spellEnd"/>
      <w:r w:rsidR="00B00614" w:rsidRPr="004C26E1">
        <w:rPr>
          <w:rFonts w:ascii="Times New Roman" w:hAnsi="Times New Roman"/>
          <w:sz w:val="24"/>
          <w:szCs w:val="24"/>
        </w:rPr>
        <w:t xml:space="preserve"> поселкового Совета от 24.12.2024   № 1-24 «Об утверждении бюджета городского поселения «Поселок Золотинка» Нерюнгринского района на 2024 год и плановый период 2026-2027 годов» без дефицита. В течение I квартала 2025 года в утвержденный бюджет городского поселения «Поселок Золотинка» Нерюнгринского района изменения вносились один раз на основании решения от 26.02.2025 № 1-27.</w:t>
      </w:r>
    </w:p>
    <w:p w14:paraId="4B5197CB" w14:textId="0BB174FF" w:rsidR="00B00614" w:rsidRPr="004C26E1" w:rsidRDefault="00B00614" w:rsidP="00B006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10.1 Постановлением администрации городского поселения «Поселок Золотинка» Нерюнгринского района от 14.04.2025 года № 31 «Об утверждении отчета об исполнении бюджета городского поселения «Поселок Золотинка» Нерюнгринского района за январь-март 2025 года» утверждены с дефицитом в размере 1 678,4 тыс. рублей. Источники покрытия дефицита бюджета - изменение остатков средств на счетах бюджетов.</w:t>
      </w:r>
    </w:p>
    <w:p w14:paraId="4A2FCA18" w14:textId="77777777" w:rsidR="00B00614" w:rsidRPr="004C26E1" w:rsidRDefault="00B00614" w:rsidP="00B006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10.2. Фактически, при исполнении бюджета на 01.04.2025 года образовался дефицит на сумму 478,6 тыс. рублей.</w:t>
      </w:r>
    </w:p>
    <w:p w14:paraId="13E81E1A" w14:textId="41F2AFCE" w:rsidR="00220E8E" w:rsidRPr="004C26E1" w:rsidRDefault="00B00614" w:rsidP="00B00614">
      <w:pPr>
        <w:spacing w:after="0" w:line="240" w:lineRule="auto"/>
        <w:ind w:firstLine="720"/>
        <w:jc w:val="both"/>
        <w:rPr>
          <w:rFonts w:ascii="PT Serif" w:eastAsiaTheme="minorHAnsi" w:hAnsi="PT Serif"/>
          <w:sz w:val="23"/>
          <w:szCs w:val="23"/>
          <w:shd w:val="clear" w:color="auto" w:fill="FFFFFF"/>
          <w:lang w:eastAsia="en-US"/>
        </w:rPr>
      </w:pPr>
      <w:r w:rsidRPr="004C26E1">
        <w:rPr>
          <w:rFonts w:ascii="Times New Roman" w:hAnsi="Times New Roman" w:cs="Times New Roman"/>
          <w:sz w:val="24"/>
          <w:szCs w:val="24"/>
        </w:rPr>
        <w:t>10.3</w:t>
      </w:r>
      <w:r w:rsidR="00220E8E" w:rsidRPr="004C26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26C5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по расхождению показателей исполнения  бюджетных назначений</w:t>
      </w:r>
      <w:r w:rsidR="00AE26C5" w:rsidRPr="004C26E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раздела </w:t>
      </w:r>
      <w:r w:rsidR="00AE26C5" w:rsidRPr="004C26E1">
        <w:rPr>
          <w:rFonts w:ascii="Times New Roman" w:eastAsia="Times New Roman" w:hAnsi="Times New Roman" w:cs="Times New Roman"/>
          <w:sz w:val="24"/>
          <w:szCs w:val="24"/>
        </w:rPr>
        <w:t xml:space="preserve">1 «Доходы бюджета», раздела 2 </w:t>
      </w:r>
      <w:r w:rsidR="002535AB" w:rsidRPr="004C26E1">
        <w:rPr>
          <w:rFonts w:ascii="Times New Roman" w:eastAsia="Times New Roman" w:hAnsi="Times New Roman" w:cs="Times New Roman"/>
          <w:sz w:val="24"/>
          <w:szCs w:val="24"/>
        </w:rPr>
        <w:t>«Расходы бюджета» и показателей</w:t>
      </w:r>
      <w:r w:rsidR="00AE26C5" w:rsidRPr="004C26E1">
        <w:rPr>
          <w:rFonts w:ascii="Times New Roman" w:eastAsia="Times New Roman" w:hAnsi="Times New Roman" w:cs="Times New Roman"/>
          <w:sz w:val="24"/>
          <w:szCs w:val="24"/>
        </w:rPr>
        <w:t xml:space="preserve"> исполнения раздела 3 «Источники финансирования дефицита бюджета» по графе 5 в Отчете об исполнении бюджета (ф.0503117) </w:t>
      </w:r>
      <w:r w:rsidR="002535A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</w:t>
      </w:r>
      <w:r w:rsidR="00C3403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расшифровкой</w:t>
      </w:r>
      <w:r w:rsidR="00AE26C5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возникши</w:t>
      </w:r>
      <w:r w:rsidR="008C17D0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х отклонений за январь-март 2025</w:t>
      </w:r>
      <w:r w:rsidR="00AE26C5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(операции по возврату средств, относящихся к доходам бюджета и операции по возврату ранее произведенных расходов, которые отражаются в</w:t>
      </w:r>
      <w:proofErr w:type="gramEnd"/>
      <w:r w:rsidR="00AE26C5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доходной и расходной части бюджета со знаком минус)</w:t>
      </w:r>
      <w:r w:rsidR="00C3403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сумму </w:t>
      </w:r>
      <w:r w:rsidR="008C17D0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421,4</w:t>
      </w:r>
      <w:r w:rsidR="00C3403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</w:t>
      </w:r>
      <w:r w:rsidR="00AE26C5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 на проверку в Контрольно-счетную палату МО «Нерюнгринский район» </w:t>
      </w:r>
      <w:r w:rsidR="002535A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AE26C5"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предоставлены.</w:t>
      </w:r>
    </w:p>
    <w:p w14:paraId="01050804" w14:textId="47B5D99B" w:rsidR="007A3038" w:rsidRPr="004C26E1" w:rsidRDefault="00C42081" w:rsidP="007A30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2D07" w:rsidRPr="004C26E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2D07" w:rsidRPr="004C2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7D0" w:rsidRPr="004C26E1">
        <w:rPr>
          <w:rFonts w:ascii="Times New Roman" w:hAnsi="Times New Roman"/>
          <w:sz w:val="24"/>
          <w:szCs w:val="24"/>
        </w:rPr>
        <w:t xml:space="preserve">Решением 24-й сессии депутатов </w:t>
      </w:r>
      <w:proofErr w:type="spellStart"/>
      <w:r w:rsidR="008C17D0" w:rsidRPr="004C26E1">
        <w:rPr>
          <w:rFonts w:ascii="Times New Roman" w:hAnsi="Times New Roman"/>
          <w:sz w:val="24"/>
          <w:szCs w:val="24"/>
        </w:rPr>
        <w:t>Золотинского</w:t>
      </w:r>
      <w:proofErr w:type="spellEnd"/>
      <w:r w:rsidR="008C17D0" w:rsidRPr="004C26E1">
        <w:rPr>
          <w:rFonts w:ascii="Times New Roman" w:hAnsi="Times New Roman"/>
          <w:sz w:val="24"/>
          <w:szCs w:val="24"/>
        </w:rPr>
        <w:t xml:space="preserve"> поселкового Совета от 24.12.2024         № 1-24 «Об утверждении бюджета городского поселения «Поселок Золотинка» Нерюнгринского района на 2024 год и плановый период 2026-2027 годов» (в редакции от 26.02.2025 № 1-27), утверждено финансовое обеспечение 2-х муниципальных программ</w:t>
      </w:r>
      <w:r w:rsidR="007A3038" w:rsidRPr="004C26E1">
        <w:rPr>
          <w:rFonts w:ascii="Times New Roman" w:hAnsi="Times New Roman"/>
          <w:sz w:val="24"/>
          <w:szCs w:val="24"/>
        </w:rPr>
        <w:t xml:space="preserve"> в размере 1 850,0 тыс. рублей. </w:t>
      </w:r>
      <w:r w:rsidR="008C17D0" w:rsidRPr="004C26E1">
        <w:rPr>
          <w:rFonts w:ascii="Times New Roman" w:hAnsi="Times New Roman"/>
          <w:sz w:val="24"/>
          <w:szCs w:val="24"/>
        </w:rPr>
        <w:t>Фактическое исполнение за 1 квартал 2025 года составило 277,5 тыс. рублей или 15,0%  от выделенных ассигнований.</w:t>
      </w:r>
    </w:p>
    <w:p w14:paraId="53D73AB3" w14:textId="77777777" w:rsidR="007A3038" w:rsidRPr="004C26E1" w:rsidRDefault="008C17D0" w:rsidP="007A3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ab/>
      </w:r>
      <w:r w:rsidR="00A01B6F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11.1. </w:t>
      </w:r>
      <w:r w:rsidR="007A3038" w:rsidRPr="004C26E1">
        <w:rPr>
          <w:rFonts w:ascii="Times New Roman" w:hAnsi="Times New Roman" w:cs="Times New Roman"/>
          <w:sz w:val="24"/>
          <w:szCs w:val="24"/>
        </w:rPr>
        <w:t xml:space="preserve">Финансирование, отраженное в паспортах муниципальных программ соответствует Решению 27-ой сессии депутатов </w:t>
      </w:r>
      <w:proofErr w:type="spellStart"/>
      <w:r w:rsidR="007A3038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7A3038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26.02.2025 № 1-27 «О внесении изменений и дополнений в решение </w:t>
      </w:r>
      <w:proofErr w:type="spellStart"/>
      <w:r w:rsidR="007A3038" w:rsidRPr="004C26E1">
        <w:rPr>
          <w:rFonts w:ascii="Times New Roman" w:hAnsi="Times New Roman" w:cs="Times New Roman"/>
          <w:sz w:val="24"/>
          <w:szCs w:val="24"/>
        </w:rPr>
        <w:t>Золотинского</w:t>
      </w:r>
      <w:proofErr w:type="spellEnd"/>
      <w:r w:rsidR="007A3038" w:rsidRPr="004C26E1">
        <w:rPr>
          <w:rFonts w:ascii="Times New Roman" w:hAnsi="Times New Roman" w:cs="Times New Roman"/>
          <w:sz w:val="24"/>
          <w:szCs w:val="24"/>
        </w:rPr>
        <w:t xml:space="preserve"> поселкового Совета от 24.12.2024 года № 1-24 «Об утверждении бюджета городского поселения «Поселок Золотинка» Нерюнгринского района на 2025 год и плановый период 2026-2027 годов».</w:t>
      </w:r>
    </w:p>
    <w:p w14:paraId="21B2FCBF" w14:textId="77777777" w:rsidR="007A3038" w:rsidRPr="004C26E1" w:rsidRDefault="007A3038" w:rsidP="0087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3F7744" w:rsidRPr="004C26E1">
        <w:rPr>
          <w:rFonts w:ascii="Times New Roman" w:hAnsi="Times New Roman" w:cs="Times New Roman"/>
          <w:sz w:val="24"/>
          <w:szCs w:val="24"/>
        </w:rPr>
        <w:t xml:space="preserve">11.2. </w:t>
      </w:r>
      <w:r w:rsidRPr="004C26E1">
        <w:rPr>
          <w:rFonts w:ascii="Times New Roman" w:hAnsi="Times New Roman" w:cs="Times New Roman"/>
          <w:sz w:val="24"/>
          <w:szCs w:val="24"/>
        </w:rPr>
        <w:t xml:space="preserve">Сведения об исполнении мероприятий в рамках муниципальных программ за             1 квартал 2025 года (далее – Отчет), </w:t>
      </w:r>
      <w:r w:rsidRPr="004C26E1">
        <w:rPr>
          <w:rFonts w:ascii="Times New Roman" w:hAnsi="Times New Roman" w:cs="Times New Roman"/>
          <w:b/>
          <w:sz w:val="24"/>
          <w:szCs w:val="24"/>
        </w:rPr>
        <w:t>не соответствуют</w:t>
      </w:r>
      <w:r w:rsidRPr="004C26E1">
        <w:rPr>
          <w:rFonts w:ascii="Times New Roman" w:hAnsi="Times New Roman" w:cs="Times New Roman"/>
          <w:sz w:val="24"/>
          <w:szCs w:val="24"/>
        </w:rPr>
        <w:t xml:space="preserve"> Решению о бюджете от 26.02.2025       № 1-27. Показатели Отчета по муниципальной программе «Совершенствование и развитие автомобильных дорог ГП «Поселок Золотинка» Нерюнгринского района"», отраженные в графе 4 «Утверждено бюджетной росписью с учетом изменений, руб.», не идентичны показателям, утвержденным Решением о бюджете от 26.02.2025 № 1-27. Отклонение составило – 470,1 тыс. рублей.</w:t>
      </w:r>
    </w:p>
    <w:p w14:paraId="6A96E561" w14:textId="2DD95892" w:rsidR="007A3038" w:rsidRPr="004C26E1" w:rsidRDefault="0087069F" w:rsidP="0087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11.3</w:t>
      </w:r>
      <w:r w:rsidR="007A3038" w:rsidRPr="004C26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A3038" w:rsidRPr="004C26E1">
        <w:rPr>
          <w:rFonts w:ascii="Times New Roman" w:hAnsi="Times New Roman" w:cs="Times New Roman"/>
          <w:sz w:val="24"/>
          <w:szCs w:val="24"/>
        </w:rPr>
        <w:t>В Приложении № 3 «Распределение целевых программ бюджета городского поселения «Поселок Золотинка» Нерюнгринского района на 2025 год и на плановый период 2026-2027 годов» к решению от 26.02.2025 № 1-27 наименование муниципальной программы "Энергосбережение и повышение энергетической эффективности в муниципальном образовании "Городское поселение "Поселок Золотинка" Нерюнгринского района на 2021-</w:t>
      </w:r>
      <w:r w:rsidR="007A3038" w:rsidRPr="004C26E1">
        <w:rPr>
          <w:rFonts w:ascii="Times New Roman" w:hAnsi="Times New Roman" w:cs="Times New Roman"/>
          <w:sz w:val="24"/>
          <w:szCs w:val="24"/>
        </w:rPr>
        <w:lastRenderedPageBreak/>
        <w:t xml:space="preserve">2024 годы» </w:t>
      </w:r>
      <w:r w:rsidR="007A3038" w:rsidRPr="004C26E1">
        <w:rPr>
          <w:rFonts w:ascii="Times New Roman" w:hAnsi="Times New Roman" w:cs="Times New Roman"/>
          <w:b/>
          <w:sz w:val="24"/>
          <w:szCs w:val="24"/>
        </w:rPr>
        <w:t>указано некорректно</w:t>
      </w:r>
      <w:r w:rsidR="007A3038" w:rsidRPr="004C26E1">
        <w:rPr>
          <w:rFonts w:ascii="Times New Roman" w:hAnsi="Times New Roman" w:cs="Times New Roman"/>
          <w:sz w:val="24"/>
          <w:szCs w:val="24"/>
        </w:rPr>
        <w:t xml:space="preserve"> в части периода реализации программы.</w:t>
      </w:r>
      <w:proofErr w:type="gramEnd"/>
      <w:r w:rsidR="007A3038" w:rsidRPr="004C26E1">
        <w:rPr>
          <w:rFonts w:ascii="Times New Roman" w:hAnsi="Times New Roman" w:cs="Times New Roman"/>
          <w:sz w:val="24"/>
          <w:szCs w:val="24"/>
        </w:rPr>
        <w:t xml:space="preserve"> Указанные годы реализации не входят в период проверки 2025 года.</w:t>
      </w:r>
    </w:p>
    <w:p w14:paraId="39EAAAB5" w14:textId="3C503429" w:rsidR="007A3038" w:rsidRPr="004C26E1" w:rsidRDefault="00CD110B" w:rsidP="00CD1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11.4</w:t>
      </w:r>
      <w:r w:rsidR="007A3038" w:rsidRPr="004C26E1">
        <w:rPr>
          <w:rFonts w:ascii="Times New Roman" w:hAnsi="Times New Roman" w:cs="Times New Roman"/>
          <w:sz w:val="24"/>
          <w:szCs w:val="24"/>
        </w:rPr>
        <w:t xml:space="preserve">. Отчет об исполнении целевых индикаторов по муниципальным программам городского поселения «Поселок Золотинка» Нерюнгринского района за 1 квартал 2025 года на проверку в Контрольно-счетную палату МР «Нерюнгринский район» </w:t>
      </w:r>
      <w:r w:rsidR="007A3038" w:rsidRPr="004C26E1">
        <w:rPr>
          <w:rFonts w:ascii="Times New Roman" w:hAnsi="Times New Roman" w:cs="Times New Roman"/>
          <w:b/>
          <w:sz w:val="24"/>
          <w:szCs w:val="24"/>
        </w:rPr>
        <w:t>не предоставлен.</w:t>
      </w:r>
    </w:p>
    <w:p w14:paraId="298C6B54" w14:textId="4D6296AA" w:rsidR="00CD110B" w:rsidRPr="004C26E1" w:rsidRDefault="00CD110B" w:rsidP="00C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11.5</w:t>
      </w:r>
      <w:r w:rsidR="007A3038" w:rsidRPr="004C26E1">
        <w:rPr>
          <w:rFonts w:ascii="Times New Roman" w:hAnsi="Times New Roman" w:cs="Times New Roman"/>
          <w:sz w:val="24"/>
          <w:szCs w:val="24"/>
        </w:rPr>
        <w:t xml:space="preserve">. Утвержденный Перечень муниципальных программ, действующих на территории городского поселения «Поселок Золотинка» Нерюнгринского района в 2025 году, на проверку в Контрольно-счетную палату МР «Нерюнгринский район </w:t>
      </w:r>
      <w:r w:rsidR="007A3038" w:rsidRPr="004C26E1">
        <w:rPr>
          <w:rFonts w:ascii="Times New Roman" w:hAnsi="Times New Roman" w:cs="Times New Roman"/>
          <w:b/>
          <w:sz w:val="24"/>
          <w:szCs w:val="24"/>
        </w:rPr>
        <w:t>не предоставлен.</w:t>
      </w:r>
    </w:p>
    <w:p w14:paraId="39169DA8" w14:textId="642E3793" w:rsidR="00886EF1" w:rsidRPr="004C26E1" w:rsidRDefault="00365C46" w:rsidP="006D0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6D0733"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D0733" w:rsidRPr="004C26E1">
        <w:rPr>
          <w:rFonts w:ascii="Times New Roman" w:hAnsi="Times New Roman" w:cs="Times New Roman"/>
          <w:sz w:val="24"/>
          <w:szCs w:val="24"/>
        </w:rPr>
        <w:t>В 2025</w:t>
      </w:r>
      <w:r w:rsidRPr="004C26E1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городское поселение «Поселок Золотинка»  Нерюнгринского района реализация нацио</w:t>
      </w:r>
      <w:r w:rsidR="006D0733" w:rsidRPr="004C26E1">
        <w:rPr>
          <w:rFonts w:ascii="Times New Roman" w:hAnsi="Times New Roman" w:cs="Times New Roman"/>
          <w:sz w:val="24"/>
          <w:szCs w:val="24"/>
        </w:rPr>
        <w:t xml:space="preserve">нальных проектов                        </w:t>
      </w:r>
      <w:r w:rsidRPr="004C26E1">
        <w:rPr>
          <w:rFonts w:ascii="Times New Roman" w:hAnsi="Times New Roman" w:cs="Times New Roman"/>
          <w:sz w:val="24"/>
          <w:szCs w:val="24"/>
        </w:rPr>
        <w:t xml:space="preserve"> не осуществляется.</w:t>
      </w:r>
    </w:p>
    <w:p w14:paraId="64A9A93D" w14:textId="77777777" w:rsidR="00797C0F" w:rsidRPr="004C26E1" w:rsidRDefault="00797C0F" w:rsidP="00535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CE8517" w14:textId="77777777" w:rsidR="00DB3CE2" w:rsidRPr="004C26E1" w:rsidRDefault="00E259B6" w:rsidP="00497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E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1CD4ADD5" w14:textId="77777777" w:rsidR="00497F12" w:rsidRPr="004C26E1" w:rsidRDefault="00497F12" w:rsidP="00797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DDD04C" w14:textId="49CEF642" w:rsidR="004A6BD5" w:rsidRPr="004C26E1" w:rsidRDefault="00A50A3A" w:rsidP="004A6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b/>
          <w:sz w:val="24"/>
          <w:szCs w:val="24"/>
        </w:rPr>
        <w:t>1</w:t>
      </w:r>
      <w:r w:rsidR="0035161A" w:rsidRPr="004C26E1">
        <w:rPr>
          <w:rFonts w:ascii="Times New Roman" w:hAnsi="Times New Roman"/>
          <w:b/>
          <w:sz w:val="24"/>
          <w:szCs w:val="24"/>
        </w:rPr>
        <w:t>.</w:t>
      </w:r>
      <w:r w:rsidR="0035161A" w:rsidRPr="004C26E1">
        <w:rPr>
          <w:rFonts w:ascii="Times New Roman" w:hAnsi="Times New Roman"/>
          <w:sz w:val="24"/>
          <w:szCs w:val="24"/>
        </w:rPr>
        <w:t xml:space="preserve"> А</w:t>
      </w:r>
      <w:r w:rsidR="004A6BD5" w:rsidRPr="004C26E1">
        <w:rPr>
          <w:rFonts w:ascii="Times New Roman" w:hAnsi="Times New Roman"/>
          <w:sz w:val="24"/>
          <w:szCs w:val="24"/>
        </w:rPr>
        <w:t xml:space="preserve">дминистрации городского поселения «Поселок </w:t>
      </w:r>
      <w:r w:rsidR="00BE523D" w:rsidRPr="004C26E1">
        <w:rPr>
          <w:rFonts w:ascii="Times New Roman" w:hAnsi="Times New Roman"/>
          <w:sz w:val="24"/>
          <w:szCs w:val="24"/>
        </w:rPr>
        <w:t>Золотинка</w:t>
      </w:r>
      <w:r w:rsidR="004A6BD5" w:rsidRPr="004C26E1">
        <w:rPr>
          <w:rFonts w:ascii="Times New Roman" w:hAnsi="Times New Roman"/>
          <w:sz w:val="24"/>
          <w:szCs w:val="24"/>
        </w:rPr>
        <w:t xml:space="preserve">» </w:t>
      </w:r>
      <w:r w:rsidR="00BE523D" w:rsidRPr="004C26E1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4A6BD5" w:rsidRPr="004C26E1">
        <w:rPr>
          <w:rFonts w:ascii="Times New Roman" w:hAnsi="Times New Roman"/>
          <w:sz w:val="24"/>
          <w:szCs w:val="24"/>
        </w:rPr>
        <w:t xml:space="preserve">как главному администратору </w:t>
      </w:r>
      <w:r w:rsidR="0040364C" w:rsidRPr="004C26E1">
        <w:rPr>
          <w:rFonts w:ascii="Times New Roman" w:hAnsi="Times New Roman"/>
          <w:sz w:val="24"/>
          <w:szCs w:val="24"/>
        </w:rPr>
        <w:t>доходов в доходной части на 2025</w:t>
      </w:r>
      <w:r w:rsidR="004A6BD5" w:rsidRPr="004C26E1">
        <w:rPr>
          <w:rFonts w:ascii="Times New Roman" w:hAnsi="Times New Roman"/>
          <w:sz w:val="24"/>
          <w:szCs w:val="24"/>
        </w:rPr>
        <w:t xml:space="preserve"> год рассмотреть динамику возможного процента роста доходов, получаемых от управления муниципальным имуществом городского поселения «Поселок </w:t>
      </w:r>
      <w:r w:rsidR="00BE523D" w:rsidRPr="004C26E1">
        <w:rPr>
          <w:rFonts w:ascii="Times New Roman" w:hAnsi="Times New Roman"/>
          <w:sz w:val="24"/>
          <w:szCs w:val="24"/>
        </w:rPr>
        <w:t>Золотинка</w:t>
      </w:r>
      <w:r w:rsidR="004A6BD5" w:rsidRPr="004C26E1">
        <w:rPr>
          <w:rFonts w:ascii="Times New Roman" w:hAnsi="Times New Roman"/>
          <w:sz w:val="24"/>
          <w:szCs w:val="24"/>
        </w:rPr>
        <w:t>»</w:t>
      </w:r>
      <w:r w:rsidR="00BE523D" w:rsidRPr="004C26E1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4A6BD5" w:rsidRPr="004C26E1">
        <w:rPr>
          <w:rFonts w:ascii="Times New Roman" w:hAnsi="Times New Roman"/>
          <w:sz w:val="24"/>
          <w:szCs w:val="24"/>
        </w:rPr>
        <w:t>.</w:t>
      </w:r>
    </w:p>
    <w:p w14:paraId="542FB6DC" w14:textId="6304A293" w:rsidR="00497F12" w:rsidRPr="004C26E1" w:rsidRDefault="00497F12" w:rsidP="004A6B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406E9" w14:textId="666F8F1A" w:rsidR="000E062A" w:rsidRPr="004C26E1" w:rsidRDefault="003A73FA" w:rsidP="000E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b/>
          <w:sz w:val="24"/>
          <w:szCs w:val="24"/>
        </w:rPr>
        <w:t>2</w:t>
      </w:r>
      <w:r w:rsidR="00497F12" w:rsidRPr="004C26E1">
        <w:rPr>
          <w:rFonts w:ascii="Times New Roman" w:hAnsi="Times New Roman"/>
          <w:sz w:val="24"/>
          <w:szCs w:val="24"/>
        </w:rPr>
        <w:t xml:space="preserve">. </w:t>
      </w:r>
      <w:r w:rsidR="00410EBB" w:rsidRPr="004C26E1">
        <w:rPr>
          <w:rFonts w:ascii="Times New Roman" w:hAnsi="Times New Roman"/>
          <w:sz w:val="24"/>
          <w:szCs w:val="24"/>
        </w:rPr>
        <w:t>А</w:t>
      </w:r>
      <w:r w:rsidR="00AA0438" w:rsidRPr="004C26E1">
        <w:rPr>
          <w:rFonts w:ascii="Times New Roman" w:hAnsi="Times New Roman"/>
          <w:sz w:val="24"/>
          <w:szCs w:val="24"/>
        </w:rPr>
        <w:t>дминистрации</w:t>
      </w:r>
      <w:r w:rsidR="00AA0438" w:rsidRPr="004C26E1">
        <w:rPr>
          <w:rFonts w:ascii="Times New Roman" w:hAnsi="Times New Roman"/>
          <w:b/>
          <w:sz w:val="24"/>
          <w:szCs w:val="24"/>
        </w:rPr>
        <w:t xml:space="preserve"> </w:t>
      </w:r>
      <w:r w:rsidR="00A23487"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525CA6" w:rsidRPr="004C26E1">
        <w:rPr>
          <w:rFonts w:ascii="Times New Roman" w:hAnsi="Times New Roman"/>
          <w:sz w:val="24"/>
          <w:szCs w:val="24"/>
        </w:rPr>
        <w:t>Золотинка</w:t>
      </w:r>
      <w:r w:rsidR="00A23487" w:rsidRPr="004C26E1">
        <w:rPr>
          <w:rFonts w:ascii="Times New Roman" w:hAnsi="Times New Roman"/>
          <w:sz w:val="24"/>
          <w:szCs w:val="24"/>
        </w:rPr>
        <w:t>»</w:t>
      </w:r>
      <w:r w:rsidR="00AA0438" w:rsidRPr="004C26E1">
        <w:rPr>
          <w:rFonts w:ascii="Times New Roman" w:hAnsi="Times New Roman"/>
          <w:sz w:val="24"/>
          <w:szCs w:val="24"/>
        </w:rPr>
        <w:t xml:space="preserve"> </w:t>
      </w:r>
      <w:r w:rsidR="00716925" w:rsidRPr="004C26E1">
        <w:rPr>
          <w:rFonts w:ascii="Times New Roman" w:hAnsi="Times New Roman"/>
          <w:sz w:val="24"/>
          <w:szCs w:val="24"/>
        </w:rPr>
        <w:t xml:space="preserve">Нерюнгринского района </w:t>
      </w:r>
      <w:r w:rsidR="00AA0438" w:rsidRPr="004C26E1">
        <w:rPr>
          <w:rFonts w:ascii="Times New Roman" w:hAnsi="Times New Roman"/>
          <w:sz w:val="24"/>
          <w:szCs w:val="24"/>
        </w:rPr>
        <w:t xml:space="preserve">усилить </w:t>
      </w:r>
      <w:proofErr w:type="gramStart"/>
      <w:r w:rsidR="00AA0438" w:rsidRPr="004C26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A0438" w:rsidRPr="004C26E1">
        <w:rPr>
          <w:rFonts w:ascii="Times New Roman" w:hAnsi="Times New Roman"/>
          <w:sz w:val="24"/>
          <w:szCs w:val="24"/>
        </w:rPr>
        <w:t xml:space="preserve"> исполнением бюджета по разделам бюджета: </w:t>
      </w:r>
      <w:r w:rsidR="000E062A" w:rsidRPr="004C26E1">
        <w:rPr>
          <w:rFonts w:ascii="Times New Roman" w:hAnsi="Times New Roman"/>
          <w:sz w:val="24"/>
          <w:szCs w:val="24"/>
        </w:rPr>
        <w:t>«Национальная безопасность и правоохранительная деятельность</w:t>
      </w:r>
      <w:r w:rsidR="00E00C22" w:rsidRPr="004C26E1">
        <w:rPr>
          <w:rFonts w:ascii="Times New Roman" w:hAnsi="Times New Roman"/>
          <w:sz w:val="24"/>
          <w:szCs w:val="24"/>
        </w:rPr>
        <w:t>», «</w:t>
      </w:r>
      <w:r w:rsidR="000E062A" w:rsidRPr="004C26E1">
        <w:rPr>
          <w:rFonts w:ascii="Times New Roman" w:hAnsi="Times New Roman"/>
          <w:sz w:val="24"/>
          <w:szCs w:val="24"/>
        </w:rPr>
        <w:t>Национальная оборона</w:t>
      </w:r>
      <w:r w:rsidR="00E00C22" w:rsidRPr="004C26E1">
        <w:rPr>
          <w:rFonts w:ascii="Times New Roman" w:hAnsi="Times New Roman"/>
          <w:sz w:val="24"/>
          <w:szCs w:val="24"/>
        </w:rPr>
        <w:t>».</w:t>
      </w:r>
    </w:p>
    <w:p w14:paraId="713702B3" w14:textId="77777777" w:rsidR="00E00C22" w:rsidRPr="004C26E1" w:rsidRDefault="00E00C22" w:rsidP="000E0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7A46A" w14:textId="4165CB9C" w:rsidR="00797C0F" w:rsidRPr="004C26E1" w:rsidRDefault="003A73FA" w:rsidP="007112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hAnsi="Times New Roman"/>
          <w:b/>
          <w:sz w:val="24"/>
          <w:szCs w:val="24"/>
        </w:rPr>
        <w:t>3.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129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Золотинка» Нерюнгринского района утвердить Перечень муниципальных программ, реализующихся на территории </w:t>
      </w:r>
      <w:r w:rsidR="001850D6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</w:t>
      </w:r>
      <w:r w:rsidR="0071129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 «</w:t>
      </w:r>
      <w:r w:rsidR="001850D6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Поселок Золотинка» </w:t>
      </w:r>
      <w:r w:rsidR="0071129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Нерюнгринского района в 2025 году.</w:t>
      </w:r>
    </w:p>
    <w:p w14:paraId="7940E594" w14:textId="77777777" w:rsidR="001850D6" w:rsidRPr="004C26E1" w:rsidRDefault="001850D6" w:rsidP="00711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389C7" w14:textId="25FD357E" w:rsidR="00AD7102" w:rsidRPr="004C26E1" w:rsidRDefault="003A73FA" w:rsidP="00B600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6009A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Золотинка» Нерюнгринского района Сведения об исполнении мероприятий в рамках муниципальных программ </w:t>
      </w:r>
      <w:r w:rsidR="00FD6034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за 1 квартал 2025 года привести в соответствие Решению о бюджете от 26.02.2025 № 1-27.</w:t>
      </w:r>
    </w:p>
    <w:p w14:paraId="21E33F39" w14:textId="77777777" w:rsidR="00FD6034" w:rsidRPr="004C26E1" w:rsidRDefault="00FD6034" w:rsidP="00B600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2E356" w14:textId="7E49EFE4" w:rsidR="003615D7" w:rsidRPr="004C26E1" w:rsidRDefault="00AD40AA" w:rsidP="00D15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A73FA" w:rsidRPr="004C26E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A73FA" w:rsidRPr="004C2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79F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5161A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Золотинка» Нерюнгринского района </w:t>
      </w:r>
      <w:r w:rsidR="0005471B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сформировать отчет об исполнении целевых индикаторов по муниципальным программам      за 1 квартал 2025 года.</w:t>
      </w:r>
    </w:p>
    <w:p w14:paraId="3973F73B" w14:textId="77777777" w:rsidR="00927E8D" w:rsidRPr="004C26E1" w:rsidRDefault="00927E8D" w:rsidP="00D15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40E30E" w14:textId="211DE488" w:rsidR="00927E8D" w:rsidRPr="004C26E1" w:rsidRDefault="00927E8D" w:rsidP="00927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C26E1">
        <w:rPr>
          <w:rFonts w:ascii="Times New Roman" w:hAnsi="Times New Roman"/>
          <w:b/>
          <w:sz w:val="24"/>
          <w:szCs w:val="24"/>
        </w:rPr>
        <w:t>6.</w:t>
      </w:r>
      <w:r w:rsidRPr="004C26E1">
        <w:rPr>
          <w:rFonts w:ascii="Times New Roman" w:hAnsi="Times New Roman"/>
          <w:sz w:val="24"/>
          <w:szCs w:val="24"/>
        </w:rPr>
        <w:t xml:space="preserve">  </w:t>
      </w:r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Усилить </w:t>
      </w:r>
      <w:proofErr w:type="gramStart"/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ходом реализации и исполнением муниципальных программ.</w:t>
      </w:r>
    </w:p>
    <w:p w14:paraId="30E070EB" w14:textId="2D58C316" w:rsidR="00927E8D" w:rsidRPr="004C26E1" w:rsidRDefault="00927E8D" w:rsidP="00D15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28731E" w14:textId="77777777" w:rsidR="007B24DC" w:rsidRPr="004C26E1" w:rsidRDefault="007B24DC" w:rsidP="00D15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84E766" w14:textId="77777777" w:rsidR="0005471B" w:rsidRPr="004C26E1" w:rsidRDefault="0005471B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82493" w14:textId="735B1FB2" w:rsidR="00D51AF6" w:rsidRPr="004C26E1" w:rsidRDefault="00927E8D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Аудитор</w:t>
      </w:r>
    </w:p>
    <w:p w14:paraId="4A9FD612" w14:textId="77777777" w:rsidR="00D51AF6" w:rsidRPr="004C26E1" w:rsidRDefault="00D51AF6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  <w:r w:rsidR="003D4EFE" w:rsidRPr="004C26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26E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0E452FE" w14:textId="1211A34B" w:rsidR="00D51AF6" w:rsidRPr="004C26E1" w:rsidRDefault="00927E8D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E1">
        <w:rPr>
          <w:rFonts w:ascii="Times New Roman" w:hAnsi="Times New Roman" w:cs="Times New Roman"/>
          <w:sz w:val="24"/>
          <w:szCs w:val="24"/>
        </w:rPr>
        <w:t>МР</w:t>
      </w:r>
      <w:r w:rsidR="00D51AF6" w:rsidRPr="004C26E1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F361D" w:rsidRPr="004C26E1">
        <w:rPr>
          <w:rFonts w:ascii="Times New Roman" w:hAnsi="Times New Roman" w:cs="Times New Roman"/>
          <w:sz w:val="24"/>
          <w:szCs w:val="24"/>
        </w:rPr>
        <w:t xml:space="preserve"> </w:t>
      </w:r>
      <w:r w:rsidR="000F361D" w:rsidRPr="004C26E1">
        <w:rPr>
          <w:rFonts w:ascii="Times New Roman" w:hAnsi="Times New Roman" w:cs="Times New Roman"/>
          <w:sz w:val="24"/>
          <w:szCs w:val="24"/>
        </w:rPr>
        <w:tab/>
      </w:r>
      <w:bookmarkStart w:id="10" w:name="_GoBack"/>
      <w:bookmarkEnd w:id="10"/>
      <w:r w:rsidR="000F361D" w:rsidRPr="004C26E1">
        <w:rPr>
          <w:rFonts w:ascii="Times New Roman" w:hAnsi="Times New Roman" w:cs="Times New Roman"/>
          <w:sz w:val="24"/>
          <w:szCs w:val="24"/>
        </w:rPr>
        <w:tab/>
      </w:r>
      <w:r w:rsidR="000F361D" w:rsidRPr="004C26E1">
        <w:rPr>
          <w:rFonts w:ascii="Times New Roman" w:hAnsi="Times New Roman" w:cs="Times New Roman"/>
          <w:sz w:val="24"/>
          <w:szCs w:val="24"/>
        </w:rPr>
        <w:tab/>
      </w:r>
      <w:r w:rsidR="000F361D" w:rsidRPr="004C26E1">
        <w:rPr>
          <w:rFonts w:ascii="Times New Roman" w:hAnsi="Times New Roman" w:cs="Times New Roman"/>
          <w:sz w:val="24"/>
          <w:szCs w:val="24"/>
        </w:rPr>
        <w:tab/>
      </w:r>
      <w:r w:rsidR="007C04D5" w:rsidRPr="004C26E1">
        <w:rPr>
          <w:rFonts w:ascii="Times New Roman" w:hAnsi="Times New Roman" w:cs="Times New Roman"/>
          <w:sz w:val="24"/>
          <w:szCs w:val="24"/>
        </w:rPr>
        <w:tab/>
      </w:r>
      <w:r w:rsidR="007C04D5" w:rsidRPr="004C26E1">
        <w:rPr>
          <w:rFonts w:ascii="Times New Roman" w:hAnsi="Times New Roman" w:cs="Times New Roman"/>
          <w:sz w:val="24"/>
          <w:szCs w:val="24"/>
        </w:rPr>
        <w:tab/>
      </w:r>
      <w:r w:rsidR="004925F0" w:rsidRPr="004C26E1">
        <w:rPr>
          <w:rFonts w:ascii="Times New Roman" w:hAnsi="Times New Roman" w:cs="Times New Roman"/>
          <w:sz w:val="24"/>
          <w:szCs w:val="24"/>
        </w:rPr>
        <w:tab/>
      </w:r>
      <w:r w:rsidRPr="004C26E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C26E1">
        <w:rPr>
          <w:rFonts w:ascii="Times New Roman" w:hAnsi="Times New Roman" w:cs="Times New Roman"/>
          <w:sz w:val="24"/>
          <w:szCs w:val="24"/>
        </w:rPr>
        <w:t>Н.И.Галка</w:t>
      </w:r>
      <w:proofErr w:type="spellEnd"/>
    </w:p>
    <w:sectPr w:rsidR="00D51AF6" w:rsidRPr="004C26E1" w:rsidSect="00050646">
      <w:footerReference w:type="default" r:id="rId9"/>
      <w:pgSz w:w="11906" w:h="16838"/>
      <w:pgMar w:top="1134" w:right="680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7DF55" w14:textId="77777777" w:rsidR="00EC45C2" w:rsidRDefault="00EC45C2" w:rsidP="008716E4">
      <w:pPr>
        <w:spacing w:after="0" w:line="240" w:lineRule="auto"/>
      </w:pPr>
      <w:r>
        <w:separator/>
      </w:r>
    </w:p>
  </w:endnote>
  <w:endnote w:type="continuationSeparator" w:id="0">
    <w:p w14:paraId="3440BB54" w14:textId="77777777" w:rsidR="00EC45C2" w:rsidRDefault="00EC45C2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Content>
      <w:p w14:paraId="4A1548CF" w14:textId="77777777" w:rsidR="00D03357" w:rsidRDefault="00D0335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29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D970B3C" w14:textId="77777777" w:rsidR="00D03357" w:rsidRDefault="00D0335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E8C9F" w14:textId="77777777" w:rsidR="00EC45C2" w:rsidRDefault="00EC45C2" w:rsidP="008716E4">
      <w:pPr>
        <w:spacing w:after="0" w:line="240" w:lineRule="auto"/>
      </w:pPr>
      <w:r>
        <w:separator/>
      </w:r>
    </w:p>
  </w:footnote>
  <w:footnote w:type="continuationSeparator" w:id="0">
    <w:p w14:paraId="3BDCBF6C" w14:textId="77777777" w:rsidR="00EC45C2" w:rsidRDefault="00EC45C2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491525D"/>
    <w:multiLevelType w:val="hybridMultilevel"/>
    <w:tmpl w:val="D7AA2C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1E630D"/>
    <w:multiLevelType w:val="hybridMultilevel"/>
    <w:tmpl w:val="637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32181"/>
    <w:multiLevelType w:val="hybridMultilevel"/>
    <w:tmpl w:val="FACE32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8724E4D"/>
    <w:multiLevelType w:val="hybridMultilevel"/>
    <w:tmpl w:val="50BEFD52"/>
    <w:lvl w:ilvl="0" w:tplc="B6EAE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E7366"/>
    <w:multiLevelType w:val="hybridMultilevel"/>
    <w:tmpl w:val="42288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9E769C"/>
    <w:multiLevelType w:val="hybridMultilevel"/>
    <w:tmpl w:val="88022FD4"/>
    <w:lvl w:ilvl="0" w:tplc="28E410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914CEC"/>
    <w:multiLevelType w:val="hybridMultilevel"/>
    <w:tmpl w:val="8070E8EE"/>
    <w:lvl w:ilvl="0" w:tplc="9152A0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0E1A"/>
    <w:rsid w:val="00001119"/>
    <w:rsid w:val="00001276"/>
    <w:rsid w:val="00001839"/>
    <w:rsid w:val="00001AEC"/>
    <w:rsid w:val="0000214B"/>
    <w:rsid w:val="000029EA"/>
    <w:rsid w:val="00003F18"/>
    <w:rsid w:val="000041B3"/>
    <w:rsid w:val="000041F6"/>
    <w:rsid w:val="000046AD"/>
    <w:rsid w:val="000068FC"/>
    <w:rsid w:val="00010559"/>
    <w:rsid w:val="0001116C"/>
    <w:rsid w:val="0001133F"/>
    <w:rsid w:val="000114F3"/>
    <w:rsid w:val="00011625"/>
    <w:rsid w:val="00011C40"/>
    <w:rsid w:val="00011F0E"/>
    <w:rsid w:val="000128D5"/>
    <w:rsid w:val="00012A87"/>
    <w:rsid w:val="00012DE7"/>
    <w:rsid w:val="0001358B"/>
    <w:rsid w:val="000145DA"/>
    <w:rsid w:val="00014879"/>
    <w:rsid w:val="00015413"/>
    <w:rsid w:val="00015498"/>
    <w:rsid w:val="0001561E"/>
    <w:rsid w:val="0001566A"/>
    <w:rsid w:val="00015877"/>
    <w:rsid w:val="00015B19"/>
    <w:rsid w:val="00015F83"/>
    <w:rsid w:val="000161BB"/>
    <w:rsid w:val="0001678B"/>
    <w:rsid w:val="00016A5D"/>
    <w:rsid w:val="00016CA6"/>
    <w:rsid w:val="00016D05"/>
    <w:rsid w:val="00017075"/>
    <w:rsid w:val="00017755"/>
    <w:rsid w:val="00017F31"/>
    <w:rsid w:val="00017F73"/>
    <w:rsid w:val="000200F6"/>
    <w:rsid w:val="000201FB"/>
    <w:rsid w:val="00021791"/>
    <w:rsid w:val="00021A63"/>
    <w:rsid w:val="00022F5E"/>
    <w:rsid w:val="000231C5"/>
    <w:rsid w:val="00023DBD"/>
    <w:rsid w:val="0002417F"/>
    <w:rsid w:val="00024C26"/>
    <w:rsid w:val="00025063"/>
    <w:rsid w:val="00025465"/>
    <w:rsid w:val="00025605"/>
    <w:rsid w:val="00025662"/>
    <w:rsid w:val="00026317"/>
    <w:rsid w:val="00026AB5"/>
    <w:rsid w:val="00026D6F"/>
    <w:rsid w:val="0002711B"/>
    <w:rsid w:val="0003040B"/>
    <w:rsid w:val="000307A2"/>
    <w:rsid w:val="00030971"/>
    <w:rsid w:val="00030B44"/>
    <w:rsid w:val="00030C23"/>
    <w:rsid w:val="00030D94"/>
    <w:rsid w:val="00030E91"/>
    <w:rsid w:val="00030F95"/>
    <w:rsid w:val="0003161E"/>
    <w:rsid w:val="00031AF2"/>
    <w:rsid w:val="00031E0F"/>
    <w:rsid w:val="00032834"/>
    <w:rsid w:val="000328B6"/>
    <w:rsid w:val="00032E2F"/>
    <w:rsid w:val="00033243"/>
    <w:rsid w:val="000332B4"/>
    <w:rsid w:val="00033A8B"/>
    <w:rsid w:val="00034770"/>
    <w:rsid w:val="00035340"/>
    <w:rsid w:val="00035A3B"/>
    <w:rsid w:val="00036273"/>
    <w:rsid w:val="0003649B"/>
    <w:rsid w:val="00037440"/>
    <w:rsid w:val="00037D53"/>
    <w:rsid w:val="00037F84"/>
    <w:rsid w:val="00037FD1"/>
    <w:rsid w:val="0004073B"/>
    <w:rsid w:val="00040ACA"/>
    <w:rsid w:val="00040AE1"/>
    <w:rsid w:val="00040DE7"/>
    <w:rsid w:val="000412A0"/>
    <w:rsid w:val="00041850"/>
    <w:rsid w:val="00041B78"/>
    <w:rsid w:val="00041BCD"/>
    <w:rsid w:val="00041C66"/>
    <w:rsid w:val="0004203A"/>
    <w:rsid w:val="00042563"/>
    <w:rsid w:val="000430CD"/>
    <w:rsid w:val="000433BA"/>
    <w:rsid w:val="000437FD"/>
    <w:rsid w:val="00043AA9"/>
    <w:rsid w:val="00043DA2"/>
    <w:rsid w:val="00044108"/>
    <w:rsid w:val="0004445F"/>
    <w:rsid w:val="0004494A"/>
    <w:rsid w:val="00045240"/>
    <w:rsid w:val="0004553B"/>
    <w:rsid w:val="00045C28"/>
    <w:rsid w:val="00045F4D"/>
    <w:rsid w:val="00046122"/>
    <w:rsid w:val="0004629F"/>
    <w:rsid w:val="000462B1"/>
    <w:rsid w:val="00046825"/>
    <w:rsid w:val="000468B2"/>
    <w:rsid w:val="000475F9"/>
    <w:rsid w:val="00047E2C"/>
    <w:rsid w:val="00050646"/>
    <w:rsid w:val="0005073F"/>
    <w:rsid w:val="000509E4"/>
    <w:rsid w:val="00050A56"/>
    <w:rsid w:val="00051010"/>
    <w:rsid w:val="00051BF1"/>
    <w:rsid w:val="0005240F"/>
    <w:rsid w:val="000525BF"/>
    <w:rsid w:val="00052C0E"/>
    <w:rsid w:val="00053170"/>
    <w:rsid w:val="0005345B"/>
    <w:rsid w:val="00053491"/>
    <w:rsid w:val="000535BC"/>
    <w:rsid w:val="00053801"/>
    <w:rsid w:val="00053921"/>
    <w:rsid w:val="000546E1"/>
    <w:rsid w:val="000546EE"/>
    <w:rsid w:val="0005471B"/>
    <w:rsid w:val="00054732"/>
    <w:rsid w:val="00054A13"/>
    <w:rsid w:val="00054FDD"/>
    <w:rsid w:val="00055046"/>
    <w:rsid w:val="000550AF"/>
    <w:rsid w:val="00055EF0"/>
    <w:rsid w:val="00055FD7"/>
    <w:rsid w:val="0005637F"/>
    <w:rsid w:val="00056383"/>
    <w:rsid w:val="000564E1"/>
    <w:rsid w:val="00056D60"/>
    <w:rsid w:val="00056DE4"/>
    <w:rsid w:val="00057198"/>
    <w:rsid w:val="00057625"/>
    <w:rsid w:val="00057B0D"/>
    <w:rsid w:val="00057BAC"/>
    <w:rsid w:val="0006001A"/>
    <w:rsid w:val="000604D3"/>
    <w:rsid w:val="00061412"/>
    <w:rsid w:val="00061C26"/>
    <w:rsid w:val="00061F93"/>
    <w:rsid w:val="00062054"/>
    <w:rsid w:val="00063374"/>
    <w:rsid w:val="0006374E"/>
    <w:rsid w:val="00063751"/>
    <w:rsid w:val="00064096"/>
    <w:rsid w:val="0006426F"/>
    <w:rsid w:val="00064B95"/>
    <w:rsid w:val="00064C7B"/>
    <w:rsid w:val="00064D88"/>
    <w:rsid w:val="00064E0D"/>
    <w:rsid w:val="0006567E"/>
    <w:rsid w:val="000658C3"/>
    <w:rsid w:val="00066665"/>
    <w:rsid w:val="000666A9"/>
    <w:rsid w:val="00066AC4"/>
    <w:rsid w:val="00066DB5"/>
    <w:rsid w:val="00067366"/>
    <w:rsid w:val="000673D7"/>
    <w:rsid w:val="00067498"/>
    <w:rsid w:val="0006759D"/>
    <w:rsid w:val="00070A40"/>
    <w:rsid w:val="00070AA0"/>
    <w:rsid w:val="00070ECB"/>
    <w:rsid w:val="0007195C"/>
    <w:rsid w:val="00071C7D"/>
    <w:rsid w:val="00071CAE"/>
    <w:rsid w:val="000726AE"/>
    <w:rsid w:val="00072766"/>
    <w:rsid w:val="0007361D"/>
    <w:rsid w:val="00073BDA"/>
    <w:rsid w:val="000741FF"/>
    <w:rsid w:val="00074964"/>
    <w:rsid w:val="00074ACC"/>
    <w:rsid w:val="00074DF4"/>
    <w:rsid w:val="00074F70"/>
    <w:rsid w:val="00075136"/>
    <w:rsid w:val="000758F9"/>
    <w:rsid w:val="000758FD"/>
    <w:rsid w:val="00076A76"/>
    <w:rsid w:val="00076B92"/>
    <w:rsid w:val="00076E4B"/>
    <w:rsid w:val="00077020"/>
    <w:rsid w:val="000772E3"/>
    <w:rsid w:val="00077758"/>
    <w:rsid w:val="00077865"/>
    <w:rsid w:val="00077ABD"/>
    <w:rsid w:val="0008005C"/>
    <w:rsid w:val="000806B3"/>
    <w:rsid w:val="00080A1E"/>
    <w:rsid w:val="00081829"/>
    <w:rsid w:val="0008225E"/>
    <w:rsid w:val="00082ED6"/>
    <w:rsid w:val="0008316B"/>
    <w:rsid w:val="00083374"/>
    <w:rsid w:val="000833E0"/>
    <w:rsid w:val="0008404E"/>
    <w:rsid w:val="000841A9"/>
    <w:rsid w:val="000852B7"/>
    <w:rsid w:val="0008557F"/>
    <w:rsid w:val="00085A7F"/>
    <w:rsid w:val="00085DCC"/>
    <w:rsid w:val="000865E6"/>
    <w:rsid w:val="00086AD0"/>
    <w:rsid w:val="00086F73"/>
    <w:rsid w:val="00086FFC"/>
    <w:rsid w:val="000871C8"/>
    <w:rsid w:val="000873A2"/>
    <w:rsid w:val="00087A0F"/>
    <w:rsid w:val="00087AA7"/>
    <w:rsid w:val="00090FCD"/>
    <w:rsid w:val="00091207"/>
    <w:rsid w:val="00091448"/>
    <w:rsid w:val="00091488"/>
    <w:rsid w:val="000922CD"/>
    <w:rsid w:val="00092372"/>
    <w:rsid w:val="0009267E"/>
    <w:rsid w:val="0009293A"/>
    <w:rsid w:val="00092E19"/>
    <w:rsid w:val="00092E1A"/>
    <w:rsid w:val="00092E80"/>
    <w:rsid w:val="000937C2"/>
    <w:rsid w:val="00094202"/>
    <w:rsid w:val="0009478A"/>
    <w:rsid w:val="00094CDB"/>
    <w:rsid w:val="0009526E"/>
    <w:rsid w:val="000952E2"/>
    <w:rsid w:val="000956D1"/>
    <w:rsid w:val="000958CC"/>
    <w:rsid w:val="00095D08"/>
    <w:rsid w:val="0009647C"/>
    <w:rsid w:val="00096989"/>
    <w:rsid w:val="000977F7"/>
    <w:rsid w:val="00097AA1"/>
    <w:rsid w:val="00097CFD"/>
    <w:rsid w:val="000A1973"/>
    <w:rsid w:val="000A1CEA"/>
    <w:rsid w:val="000A1DF6"/>
    <w:rsid w:val="000A292F"/>
    <w:rsid w:val="000A2AE3"/>
    <w:rsid w:val="000A31B5"/>
    <w:rsid w:val="000A3985"/>
    <w:rsid w:val="000A3D83"/>
    <w:rsid w:val="000A3DFA"/>
    <w:rsid w:val="000A3E3C"/>
    <w:rsid w:val="000A415E"/>
    <w:rsid w:val="000A419B"/>
    <w:rsid w:val="000A47D4"/>
    <w:rsid w:val="000A4BC8"/>
    <w:rsid w:val="000A4CB1"/>
    <w:rsid w:val="000A4E2B"/>
    <w:rsid w:val="000A5436"/>
    <w:rsid w:val="000A5598"/>
    <w:rsid w:val="000A5611"/>
    <w:rsid w:val="000A6C25"/>
    <w:rsid w:val="000A6D2E"/>
    <w:rsid w:val="000A7094"/>
    <w:rsid w:val="000A77A4"/>
    <w:rsid w:val="000A7860"/>
    <w:rsid w:val="000B00B2"/>
    <w:rsid w:val="000B0636"/>
    <w:rsid w:val="000B0750"/>
    <w:rsid w:val="000B0906"/>
    <w:rsid w:val="000B093E"/>
    <w:rsid w:val="000B1025"/>
    <w:rsid w:val="000B1188"/>
    <w:rsid w:val="000B1DE7"/>
    <w:rsid w:val="000B2CCE"/>
    <w:rsid w:val="000B2DD4"/>
    <w:rsid w:val="000B3180"/>
    <w:rsid w:val="000B3A3A"/>
    <w:rsid w:val="000B3A60"/>
    <w:rsid w:val="000B3F55"/>
    <w:rsid w:val="000B4220"/>
    <w:rsid w:val="000B4A68"/>
    <w:rsid w:val="000B4B0C"/>
    <w:rsid w:val="000B5128"/>
    <w:rsid w:val="000B5269"/>
    <w:rsid w:val="000B54D8"/>
    <w:rsid w:val="000B5808"/>
    <w:rsid w:val="000B5B7D"/>
    <w:rsid w:val="000B5BC6"/>
    <w:rsid w:val="000B6C6B"/>
    <w:rsid w:val="000B6CF3"/>
    <w:rsid w:val="000B739E"/>
    <w:rsid w:val="000C0088"/>
    <w:rsid w:val="000C0367"/>
    <w:rsid w:val="000C06C5"/>
    <w:rsid w:val="000C0821"/>
    <w:rsid w:val="000C08DD"/>
    <w:rsid w:val="000C0D4B"/>
    <w:rsid w:val="000C0F13"/>
    <w:rsid w:val="000C134A"/>
    <w:rsid w:val="000C1AD1"/>
    <w:rsid w:val="000C3965"/>
    <w:rsid w:val="000C476D"/>
    <w:rsid w:val="000C4EEE"/>
    <w:rsid w:val="000C51DF"/>
    <w:rsid w:val="000C5354"/>
    <w:rsid w:val="000C5ABF"/>
    <w:rsid w:val="000C5DEB"/>
    <w:rsid w:val="000C6321"/>
    <w:rsid w:val="000C6AFB"/>
    <w:rsid w:val="000C6C07"/>
    <w:rsid w:val="000C6C4A"/>
    <w:rsid w:val="000C6F73"/>
    <w:rsid w:val="000C70F8"/>
    <w:rsid w:val="000C75F9"/>
    <w:rsid w:val="000C7B1F"/>
    <w:rsid w:val="000C7D14"/>
    <w:rsid w:val="000C7E41"/>
    <w:rsid w:val="000D00E8"/>
    <w:rsid w:val="000D0637"/>
    <w:rsid w:val="000D06E3"/>
    <w:rsid w:val="000D09F3"/>
    <w:rsid w:val="000D0BF3"/>
    <w:rsid w:val="000D0CB1"/>
    <w:rsid w:val="000D109F"/>
    <w:rsid w:val="000D256F"/>
    <w:rsid w:val="000D27F0"/>
    <w:rsid w:val="000D2BFE"/>
    <w:rsid w:val="000D35D3"/>
    <w:rsid w:val="000D4019"/>
    <w:rsid w:val="000D41EC"/>
    <w:rsid w:val="000D48AD"/>
    <w:rsid w:val="000D49C8"/>
    <w:rsid w:val="000D58D6"/>
    <w:rsid w:val="000D5BA1"/>
    <w:rsid w:val="000D62C6"/>
    <w:rsid w:val="000D66BF"/>
    <w:rsid w:val="000D6D5E"/>
    <w:rsid w:val="000D6E50"/>
    <w:rsid w:val="000D7364"/>
    <w:rsid w:val="000D7A8A"/>
    <w:rsid w:val="000D7B77"/>
    <w:rsid w:val="000D7CFE"/>
    <w:rsid w:val="000D7FDB"/>
    <w:rsid w:val="000E0487"/>
    <w:rsid w:val="000E060D"/>
    <w:rsid w:val="000E062A"/>
    <w:rsid w:val="000E0AEC"/>
    <w:rsid w:val="000E1063"/>
    <w:rsid w:val="000E1393"/>
    <w:rsid w:val="000E2009"/>
    <w:rsid w:val="000E2421"/>
    <w:rsid w:val="000E27F5"/>
    <w:rsid w:val="000E2848"/>
    <w:rsid w:val="000E2F5B"/>
    <w:rsid w:val="000E45CD"/>
    <w:rsid w:val="000E4661"/>
    <w:rsid w:val="000E519B"/>
    <w:rsid w:val="000E51EC"/>
    <w:rsid w:val="000E558D"/>
    <w:rsid w:val="000E5B30"/>
    <w:rsid w:val="000E6AF0"/>
    <w:rsid w:val="000E6D11"/>
    <w:rsid w:val="000E772B"/>
    <w:rsid w:val="000E799B"/>
    <w:rsid w:val="000F00BD"/>
    <w:rsid w:val="000F015A"/>
    <w:rsid w:val="000F0B9B"/>
    <w:rsid w:val="000F0C0A"/>
    <w:rsid w:val="000F16A1"/>
    <w:rsid w:val="000F1920"/>
    <w:rsid w:val="000F1C60"/>
    <w:rsid w:val="000F3177"/>
    <w:rsid w:val="000F342B"/>
    <w:rsid w:val="000F361D"/>
    <w:rsid w:val="000F46EB"/>
    <w:rsid w:val="000F4911"/>
    <w:rsid w:val="000F4CB5"/>
    <w:rsid w:val="000F4D18"/>
    <w:rsid w:val="000F577E"/>
    <w:rsid w:val="000F66D9"/>
    <w:rsid w:val="000F6DEA"/>
    <w:rsid w:val="000F71CD"/>
    <w:rsid w:val="000F7530"/>
    <w:rsid w:val="000F78F1"/>
    <w:rsid w:val="000F7B58"/>
    <w:rsid w:val="000F7FBE"/>
    <w:rsid w:val="00100031"/>
    <w:rsid w:val="00100324"/>
    <w:rsid w:val="00100803"/>
    <w:rsid w:val="00100BDE"/>
    <w:rsid w:val="00100DC4"/>
    <w:rsid w:val="0010118F"/>
    <w:rsid w:val="00101704"/>
    <w:rsid w:val="00101B55"/>
    <w:rsid w:val="00101C73"/>
    <w:rsid w:val="00101CDB"/>
    <w:rsid w:val="00101CF7"/>
    <w:rsid w:val="001025EE"/>
    <w:rsid w:val="0010284C"/>
    <w:rsid w:val="00102B76"/>
    <w:rsid w:val="00102BBC"/>
    <w:rsid w:val="001032E9"/>
    <w:rsid w:val="00103CCE"/>
    <w:rsid w:val="00103EEA"/>
    <w:rsid w:val="0010431F"/>
    <w:rsid w:val="001043A5"/>
    <w:rsid w:val="00104D15"/>
    <w:rsid w:val="00105372"/>
    <w:rsid w:val="00105536"/>
    <w:rsid w:val="00106585"/>
    <w:rsid w:val="00106AEE"/>
    <w:rsid w:val="00106BE7"/>
    <w:rsid w:val="00107D52"/>
    <w:rsid w:val="00110B34"/>
    <w:rsid w:val="00110C46"/>
    <w:rsid w:val="00110DE6"/>
    <w:rsid w:val="00110E25"/>
    <w:rsid w:val="0011153C"/>
    <w:rsid w:val="001116AC"/>
    <w:rsid w:val="001118BF"/>
    <w:rsid w:val="00111900"/>
    <w:rsid w:val="00111970"/>
    <w:rsid w:val="00111BC3"/>
    <w:rsid w:val="00111C3F"/>
    <w:rsid w:val="00111F2E"/>
    <w:rsid w:val="00112003"/>
    <w:rsid w:val="001123AB"/>
    <w:rsid w:val="001131C8"/>
    <w:rsid w:val="0011355E"/>
    <w:rsid w:val="0011374A"/>
    <w:rsid w:val="001137E8"/>
    <w:rsid w:val="00114186"/>
    <w:rsid w:val="001141D9"/>
    <w:rsid w:val="00114715"/>
    <w:rsid w:val="00115109"/>
    <w:rsid w:val="001159F9"/>
    <w:rsid w:val="0011678D"/>
    <w:rsid w:val="00116793"/>
    <w:rsid w:val="00116C37"/>
    <w:rsid w:val="00116CBA"/>
    <w:rsid w:val="00120552"/>
    <w:rsid w:val="001206E1"/>
    <w:rsid w:val="001209C0"/>
    <w:rsid w:val="00120A57"/>
    <w:rsid w:val="001210AA"/>
    <w:rsid w:val="00121A18"/>
    <w:rsid w:val="00121ECC"/>
    <w:rsid w:val="001220A6"/>
    <w:rsid w:val="001225F4"/>
    <w:rsid w:val="00122CDE"/>
    <w:rsid w:val="00123A64"/>
    <w:rsid w:val="00123EAB"/>
    <w:rsid w:val="001242F4"/>
    <w:rsid w:val="00124940"/>
    <w:rsid w:val="0012546D"/>
    <w:rsid w:val="00125792"/>
    <w:rsid w:val="00125B89"/>
    <w:rsid w:val="00125E6B"/>
    <w:rsid w:val="00125F6D"/>
    <w:rsid w:val="001269A9"/>
    <w:rsid w:val="00127173"/>
    <w:rsid w:val="00127896"/>
    <w:rsid w:val="0013035F"/>
    <w:rsid w:val="00130F26"/>
    <w:rsid w:val="00131195"/>
    <w:rsid w:val="00131648"/>
    <w:rsid w:val="00131A5D"/>
    <w:rsid w:val="00131AA1"/>
    <w:rsid w:val="00131EB1"/>
    <w:rsid w:val="001323E4"/>
    <w:rsid w:val="00132436"/>
    <w:rsid w:val="00132580"/>
    <w:rsid w:val="00133220"/>
    <w:rsid w:val="001344F7"/>
    <w:rsid w:val="0013482A"/>
    <w:rsid w:val="00135002"/>
    <w:rsid w:val="0013533D"/>
    <w:rsid w:val="0013547F"/>
    <w:rsid w:val="00135844"/>
    <w:rsid w:val="00135D9B"/>
    <w:rsid w:val="00136844"/>
    <w:rsid w:val="00136933"/>
    <w:rsid w:val="00136B0B"/>
    <w:rsid w:val="00136DA3"/>
    <w:rsid w:val="00137607"/>
    <w:rsid w:val="001377DF"/>
    <w:rsid w:val="00137958"/>
    <w:rsid w:val="00137D25"/>
    <w:rsid w:val="001401F4"/>
    <w:rsid w:val="0014088C"/>
    <w:rsid w:val="001408BA"/>
    <w:rsid w:val="00140D04"/>
    <w:rsid w:val="00141007"/>
    <w:rsid w:val="00141194"/>
    <w:rsid w:val="001411FC"/>
    <w:rsid w:val="001423EB"/>
    <w:rsid w:val="0014269A"/>
    <w:rsid w:val="0014461A"/>
    <w:rsid w:val="00145DE1"/>
    <w:rsid w:val="00146714"/>
    <w:rsid w:val="00146999"/>
    <w:rsid w:val="00146CA9"/>
    <w:rsid w:val="00146FA7"/>
    <w:rsid w:val="001470F4"/>
    <w:rsid w:val="00147380"/>
    <w:rsid w:val="0014744C"/>
    <w:rsid w:val="001474C6"/>
    <w:rsid w:val="001475E5"/>
    <w:rsid w:val="00147A13"/>
    <w:rsid w:val="00147B53"/>
    <w:rsid w:val="00150111"/>
    <w:rsid w:val="00150748"/>
    <w:rsid w:val="00150D4F"/>
    <w:rsid w:val="00150E14"/>
    <w:rsid w:val="001520CE"/>
    <w:rsid w:val="001520CF"/>
    <w:rsid w:val="0015286F"/>
    <w:rsid w:val="00152AF4"/>
    <w:rsid w:val="00152BB5"/>
    <w:rsid w:val="00152F95"/>
    <w:rsid w:val="00153253"/>
    <w:rsid w:val="0015370E"/>
    <w:rsid w:val="001555A6"/>
    <w:rsid w:val="001556AA"/>
    <w:rsid w:val="00155720"/>
    <w:rsid w:val="00155727"/>
    <w:rsid w:val="00155AE6"/>
    <w:rsid w:val="0015637E"/>
    <w:rsid w:val="0015651D"/>
    <w:rsid w:val="00156F35"/>
    <w:rsid w:val="00156F81"/>
    <w:rsid w:val="00157CA1"/>
    <w:rsid w:val="00157CD0"/>
    <w:rsid w:val="00157E4E"/>
    <w:rsid w:val="0016098C"/>
    <w:rsid w:val="00160CC0"/>
    <w:rsid w:val="00161253"/>
    <w:rsid w:val="00161CDA"/>
    <w:rsid w:val="00161F92"/>
    <w:rsid w:val="00162296"/>
    <w:rsid w:val="001629F1"/>
    <w:rsid w:val="001631A1"/>
    <w:rsid w:val="00163380"/>
    <w:rsid w:val="0016365F"/>
    <w:rsid w:val="00163A00"/>
    <w:rsid w:val="00164260"/>
    <w:rsid w:val="0016492B"/>
    <w:rsid w:val="001649B0"/>
    <w:rsid w:val="0016512A"/>
    <w:rsid w:val="00166292"/>
    <w:rsid w:val="001662B6"/>
    <w:rsid w:val="00166385"/>
    <w:rsid w:val="001672D9"/>
    <w:rsid w:val="00167360"/>
    <w:rsid w:val="00171747"/>
    <w:rsid w:val="001719C4"/>
    <w:rsid w:val="00171AEC"/>
    <w:rsid w:val="00171D1C"/>
    <w:rsid w:val="00171EEE"/>
    <w:rsid w:val="0017213C"/>
    <w:rsid w:val="00172DE4"/>
    <w:rsid w:val="001730E0"/>
    <w:rsid w:val="001730EC"/>
    <w:rsid w:val="001732F0"/>
    <w:rsid w:val="00173342"/>
    <w:rsid w:val="00173A47"/>
    <w:rsid w:val="00173BA0"/>
    <w:rsid w:val="00173BD6"/>
    <w:rsid w:val="00173C50"/>
    <w:rsid w:val="00174131"/>
    <w:rsid w:val="001741B9"/>
    <w:rsid w:val="0017434F"/>
    <w:rsid w:val="001747EE"/>
    <w:rsid w:val="0017517E"/>
    <w:rsid w:val="001753C0"/>
    <w:rsid w:val="00176439"/>
    <w:rsid w:val="00176593"/>
    <w:rsid w:val="00176ACE"/>
    <w:rsid w:val="00176BA7"/>
    <w:rsid w:val="00176F2B"/>
    <w:rsid w:val="00176FB0"/>
    <w:rsid w:val="00177B34"/>
    <w:rsid w:val="00177E17"/>
    <w:rsid w:val="001807E2"/>
    <w:rsid w:val="00180BF2"/>
    <w:rsid w:val="00181158"/>
    <w:rsid w:val="001818AC"/>
    <w:rsid w:val="00182195"/>
    <w:rsid w:val="001827C2"/>
    <w:rsid w:val="001828D5"/>
    <w:rsid w:val="00182B02"/>
    <w:rsid w:val="00182CCE"/>
    <w:rsid w:val="00182D1B"/>
    <w:rsid w:val="00183458"/>
    <w:rsid w:val="001839D1"/>
    <w:rsid w:val="00183AD2"/>
    <w:rsid w:val="00183DE4"/>
    <w:rsid w:val="001850D6"/>
    <w:rsid w:val="00185306"/>
    <w:rsid w:val="0018538B"/>
    <w:rsid w:val="001854FE"/>
    <w:rsid w:val="00185661"/>
    <w:rsid w:val="00185A96"/>
    <w:rsid w:val="00185E08"/>
    <w:rsid w:val="00185FF9"/>
    <w:rsid w:val="001861A7"/>
    <w:rsid w:val="001862AA"/>
    <w:rsid w:val="0018666A"/>
    <w:rsid w:val="00186BFA"/>
    <w:rsid w:val="00186D08"/>
    <w:rsid w:val="00186E91"/>
    <w:rsid w:val="001870CE"/>
    <w:rsid w:val="001873E2"/>
    <w:rsid w:val="0018770A"/>
    <w:rsid w:val="00187DE3"/>
    <w:rsid w:val="00187E5F"/>
    <w:rsid w:val="001906A4"/>
    <w:rsid w:val="00190C8D"/>
    <w:rsid w:val="001910D8"/>
    <w:rsid w:val="001915A1"/>
    <w:rsid w:val="00191658"/>
    <w:rsid w:val="00191876"/>
    <w:rsid w:val="0019190E"/>
    <w:rsid w:val="001919C8"/>
    <w:rsid w:val="00191A4B"/>
    <w:rsid w:val="00191BA0"/>
    <w:rsid w:val="0019216D"/>
    <w:rsid w:val="00192219"/>
    <w:rsid w:val="0019247E"/>
    <w:rsid w:val="00192EE9"/>
    <w:rsid w:val="0019312E"/>
    <w:rsid w:val="00193389"/>
    <w:rsid w:val="00193AD9"/>
    <w:rsid w:val="00194299"/>
    <w:rsid w:val="00194475"/>
    <w:rsid w:val="001951BC"/>
    <w:rsid w:val="001953B4"/>
    <w:rsid w:val="00195936"/>
    <w:rsid w:val="00195AF9"/>
    <w:rsid w:val="00195E14"/>
    <w:rsid w:val="00195E63"/>
    <w:rsid w:val="00195F38"/>
    <w:rsid w:val="001966E4"/>
    <w:rsid w:val="00196746"/>
    <w:rsid w:val="00197113"/>
    <w:rsid w:val="00197768"/>
    <w:rsid w:val="0019779C"/>
    <w:rsid w:val="001979AC"/>
    <w:rsid w:val="00197AD0"/>
    <w:rsid w:val="00197ADF"/>
    <w:rsid w:val="00197CA6"/>
    <w:rsid w:val="00197DA1"/>
    <w:rsid w:val="001A029B"/>
    <w:rsid w:val="001A0319"/>
    <w:rsid w:val="001A047D"/>
    <w:rsid w:val="001A0BE0"/>
    <w:rsid w:val="001A117B"/>
    <w:rsid w:val="001A1A13"/>
    <w:rsid w:val="001A1AEF"/>
    <w:rsid w:val="001A223A"/>
    <w:rsid w:val="001A2999"/>
    <w:rsid w:val="001A300F"/>
    <w:rsid w:val="001A3749"/>
    <w:rsid w:val="001A3B3E"/>
    <w:rsid w:val="001A3DD2"/>
    <w:rsid w:val="001A460D"/>
    <w:rsid w:val="001A4714"/>
    <w:rsid w:val="001A5183"/>
    <w:rsid w:val="001A527A"/>
    <w:rsid w:val="001A53AC"/>
    <w:rsid w:val="001A5576"/>
    <w:rsid w:val="001A6DBE"/>
    <w:rsid w:val="001A7426"/>
    <w:rsid w:val="001A7A99"/>
    <w:rsid w:val="001B176C"/>
    <w:rsid w:val="001B2609"/>
    <w:rsid w:val="001B28F0"/>
    <w:rsid w:val="001B3199"/>
    <w:rsid w:val="001B31B8"/>
    <w:rsid w:val="001B3564"/>
    <w:rsid w:val="001B3614"/>
    <w:rsid w:val="001B3727"/>
    <w:rsid w:val="001B3CA7"/>
    <w:rsid w:val="001B4488"/>
    <w:rsid w:val="001B465A"/>
    <w:rsid w:val="001B4C3A"/>
    <w:rsid w:val="001B4CA4"/>
    <w:rsid w:val="001B50B2"/>
    <w:rsid w:val="001B5102"/>
    <w:rsid w:val="001B5525"/>
    <w:rsid w:val="001B68FE"/>
    <w:rsid w:val="001B78D0"/>
    <w:rsid w:val="001B7CA3"/>
    <w:rsid w:val="001B7EA6"/>
    <w:rsid w:val="001C0304"/>
    <w:rsid w:val="001C0C98"/>
    <w:rsid w:val="001C0DD3"/>
    <w:rsid w:val="001C179D"/>
    <w:rsid w:val="001C18B0"/>
    <w:rsid w:val="001C1917"/>
    <w:rsid w:val="001C1D9C"/>
    <w:rsid w:val="001C1F73"/>
    <w:rsid w:val="001C28A1"/>
    <w:rsid w:val="001C2E28"/>
    <w:rsid w:val="001C37BC"/>
    <w:rsid w:val="001C3F3F"/>
    <w:rsid w:val="001C40E3"/>
    <w:rsid w:val="001C42AF"/>
    <w:rsid w:val="001C4660"/>
    <w:rsid w:val="001C4E27"/>
    <w:rsid w:val="001C4F1E"/>
    <w:rsid w:val="001C4F7D"/>
    <w:rsid w:val="001C6595"/>
    <w:rsid w:val="001C673D"/>
    <w:rsid w:val="001C6854"/>
    <w:rsid w:val="001C6E88"/>
    <w:rsid w:val="001C785C"/>
    <w:rsid w:val="001C7971"/>
    <w:rsid w:val="001C7D34"/>
    <w:rsid w:val="001D09FE"/>
    <w:rsid w:val="001D10D1"/>
    <w:rsid w:val="001D1D63"/>
    <w:rsid w:val="001D215F"/>
    <w:rsid w:val="001D28A3"/>
    <w:rsid w:val="001D2C8E"/>
    <w:rsid w:val="001D306A"/>
    <w:rsid w:val="001D31F7"/>
    <w:rsid w:val="001D33AF"/>
    <w:rsid w:val="001D3446"/>
    <w:rsid w:val="001D3883"/>
    <w:rsid w:val="001D39B1"/>
    <w:rsid w:val="001D3BD1"/>
    <w:rsid w:val="001D4280"/>
    <w:rsid w:val="001D460B"/>
    <w:rsid w:val="001D4752"/>
    <w:rsid w:val="001D4893"/>
    <w:rsid w:val="001D4AB3"/>
    <w:rsid w:val="001D5199"/>
    <w:rsid w:val="001D560D"/>
    <w:rsid w:val="001D5610"/>
    <w:rsid w:val="001D5878"/>
    <w:rsid w:val="001D5AC4"/>
    <w:rsid w:val="001D5BC9"/>
    <w:rsid w:val="001D5C20"/>
    <w:rsid w:val="001D676C"/>
    <w:rsid w:val="001D68B6"/>
    <w:rsid w:val="001D6B11"/>
    <w:rsid w:val="001D6BF0"/>
    <w:rsid w:val="001D6F9C"/>
    <w:rsid w:val="001D79AA"/>
    <w:rsid w:val="001D7C0C"/>
    <w:rsid w:val="001D7D5B"/>
    <w:rsid w:val="001D7DF1"/>
    <w:rsid w:val="001E002B"/>
    <w:rsid w:val="001E00DB"/>
    <w:rsid w:val="001E05E6"/>
    <w:rsid w:val="001E0FE9"/>
    <w:rsid w:val="001E1DD5"/>
    <w:rsid w:val="001E205A"/>
    <w:rsid w:val="001E23CE"/>
    <w:rsid w:val="001E2446"/>
    <w:rsid w:val="001E2638"/>
    <w:rsid w:val="001E26BC"/>
    <w:rsid w:val="001E2C58"/>
    <w:rsid w:val="001E2CFB"/>
    <w:rsid w:val="001E31B5"/>
    <w:rsid w:val="001E3802"/>
    <w:rsid w:val="001E3AE4"/>
    <w:rsid w:val="001E3E82"/>
    <w:rsid w:val="001E48DF"/>
    <w:rsid w:val="001E4C44"/>
    <w:rsid w:val="001E51D8"/>
    <w:rsid w:val="001E525F"/>
    <w:rsid w:val="001E5ACE"/>
    <w:rsid w:val="001E5F72"/>
    <w:rsid w:val="001E66D5"/>
    <w:rsid w:val="001E6E5B"/>
    <w:rsid w:val="001E7178"/>
    <w:rsid w:val="001E7243"/>
    <w:rsid w:val="001E7DA5"/>
    <w:rsid w:val="001E7F42"/>
    <w:rsid w:val="001F0491"/>
    <w:rsid w:val="001F0A9D"/>
    <w:rsid w:val="001F0F29"/>
    <w:rsid w:val="001F1AD5"/>
    <w:rsid w:val="001F1DB2"/>
    <w:rsid w:val="001F1E95"/>
    <w:rsid w:val="001F2A50"/>
    <w:rsid w:val="001F2D67"/>
    <w:rsid w:val="001F316C"/>
    <w:rsid w:val="001F339B"/>
    <w:rsid w:val="001F37BB"/>
    <w:rsid w:val="001F37E5"/>
    <w:rsid w:val="001F3DEE"/>
    <w:rsid w:val="001F4758"/>
    <w:rsid w:val="001F4D78"/>
    <w:rsid w:val="001F4EF8"/>
    <w:rsid w:val="001F5563"/>
    <w:rsid w:val="001F5800"/>
    <w:rsid w:val="001F5A26"/>
    <w:rsid w:val="001F5B71"/>
    <w:rsid w:val="001F5E05"/>
    <w:rsid w:val="001F6031"/>
    <w:rsid w:val="001F613F"/>
    <w:rsid w:val="001F67C5"/>
    <w:rsid w:val="001F7179"/>
    <w:rsid w:val="001F789F"/>
    <w:rsid w:val="001F7DAC"/>
    <w:rsid w:val="0020008D"/>
    <w:rsid w:val="00200298"/>
    <w:rsid w:val="002006D1"/>
    <w:rsid w:val="0020097C"/>
    <w:rsid w:val="00200E8B"/>
    <w:rsid w:val="0020148D"/>
    <w:rsid w:val="002015B3"/>
    <w:rsid w:val="00201673"/>
    <w:rsid w:val="00202825"/>
    <w:rsid w:val="00202C3D"/>
    <w:rsid w:val="00203B18"/>
    <w:rsid w:val="002043EC"/>
    <w:rsid w:val="0020455B"/>
    <w:rsid w:val="0020458C"/>
    <w:rsid w:val="00204798"/>
    <w:rsid w:val="00204E3A"/>
    <w:rsid w:val="00204F1D"/>
    <w:rsid w:val="00205264"/>
    <w:rsid w:val="0020529E"/>
    <w:rsid w:val="002055AF"/>
    <w:rsid w:val="00205915"/>
    <w:rsid w:val="002063D9"/>
    <w:rsid w:val="00206693"/>
    <w:rsid w:val="00206705"/>
    <w:rsid w:val="00207588"/>
    <w:rsid w:val="00207C55"/>
    <w:rsid w:val="00210525"/>
    <w:rsid w:val="00210577"/>
    <w:rsid w:val="00210774"/>
    <w:rsid w:val="00210EC7"/>
    <w:rsid w:val="00210F8F"/>
    <w:rsid w:val="002113FF"/>
    <w:rsid w:val="002120EC"/>
    <w:rsid w:val="0021288F"/>
    <w:rsid w:val="00212CEF"/>
    <w:rsid w:val="00212DE7"/>
    <w:rsid w:val="00213014"/>
    <w:rsid w:val="002134A5"/>
    <w:rsid w:val="00213907"/>
    <w:rsid w:val="00213A03"/>
    <w:rsid w:val="00213CC8"/>
    <w:rsid w:val="0021436A"/>
    <w:rsid w:val="002145CE"/>
    <w:rsid w:val="002148E7"/>
    <w:rsid w:val="00214AED"/>
    <w:rsid w:val="00214B24"/>
    <w:rsid w:val="0021519C"/>
    <w:rsid w:val="002155B5"/>
    <w:rsid w:val="00215746"/>
    <w:rsid w:val="00215DC4"/>
    <w:rsid w:val="00217458"/>
    <w:rsid w:val="00217469"/>
    <w:rsid w:val="00217EC2"/>
    <w:rsid w:val="00217F4A"/>
    <w:rsid w:val="002203A0"/>
    <w:rsid w:val="0022049E"/>
    <w:rsid w:val="0022052A"/>
    <w:rsid w:val="002205CC"/>
    <w:rsid w:val="00220637"/>
    <w:rsid w:val="0022068F"/>
    <w:rsid w:val="002207FB"/>
    <w:rsid w:val="00220A3E"/>
    <w:rsid w:val="00220E8E"/>
    <w:rsid w:val="00220FAA"/>
    <w:rsid w:val="00221294"/>
    <w:rsid w:val="002217AA"/>
    <w:rsid w:val="0022183A"/>
    <w:rsid w:val="002219E3"/>
    <w:rsid w:val="00221FB0"/>
    <w:rsid w:val="002222B6"/>
    <w:rsid w:val="0022233F"/>
    <w:rsid w:val="00222A66"/>
    <w:rsid w:val="00222EAF"/>
    <w:rsid w:val="00222F8C"/>
    <w:rsid w:val="002231F6"/>
    <w:rsid w:val="0022350C"/>
    <w:rsid w:val="002242B6"/>
    <w:rsid w:val="002246F6"/>
    <w:rsid w:val="00224C63"/>
    <w:rsid w:val="00224D65"/>
    <w:rsid w:val="00225132"/>
    <w:rsid w:val="00225B4F"/>
    <w:rsid w:val="00226836"/>
    <w:rsid w:val="0022689B"/>
    <w:rsid w:val="00226937"/>
    <w:rsid w:val="00227807"/>
    <w:rsid w:val="00227CE2"/>
    <w:rsid w:val="002301A3"/>
    <w:rsid w:val="00230564"/>
    <w:rsid w:val="00230C3A"/>
    <w:rsid w:val="00231226"/>
    <w:rsid w:val="002317A7"/>
    <w:rsid w:val="00231910"/>
    <w:rsid w:val="002320EC"/>
    <w:rsid w:val="00232555"/>
    <w:rsid w:val="002325A0"/>
    <w:rsid w:val="00232D2C"/>
    <w:rsid w:val="00233109"/>
    <w:rsid w:val="002331A2"/>
    <w:rsid w:val="002331FF"/>
    <w:rsid w:val="002332A5"/>
    <w:rsid w:val="00233902"/>
    <w:rsid w:val="00233EE7"/>
    <w:rsid w:val="002348AC"/>
    <w:rsid w:val="0023507C"/>
    <w:rsid w:val="00235F6E"/>
    <w:rsid w:val="002364DF"/>
    <w:rsid w:val="00236955"/>
    <w:rsid w:val="00236A67"/>
    <w:rsid w:val="00236D66"/>
    <w:rsid w:val="002374E6"/>
    <w:rsid w:val="0023767B"/>
    <w:rsid w:val="00237712"/>
    <w:rsid w:val="00237A92"/>
    <w:rsid w:val="00237CBB"/>
    <w:rsid w:val="00237E05"/>
    <w:rsid w:val="00237F08"/>
    <w:rsid w:val="00237FFB"/>
    <w:rsid w:val="00240069"/>
    <w:rsid w:val="00240231"/>
    <w:rsid w:val="0024032E"/>
    <w:rsid w:val="00240983"/>
    <w:rsid w:val="00240FF5"/>
    <w:rsid w:val="0024111F"/>
    <w:rsid w:val="0024152C"/>
    <w:rsid w:val="002415E2"/>
    <w:rsid w:val="0024177D"/>
    <w:rsid w:val="002417F9"/>
    <w:rsid w:val="00241B6F"/>
    <w:rsid w:val="00241E04"/>
    <w:rsid w:val="00241EB9"/>
    <w:rsid w:val="00241FBE"/>
    <w:rsid w:val="002427E8"/>
    <w:rsid w:val="0024377F"/>
    <w:rsid w:val="00243AF8"/>
    <w:rsid w:val="002440D1"/>
    <w:rsid w:val="00244567"/>
    <w:rsid w:val="00244709"/>
    <w:rsid w:val="00244C02"/>
    <w:rsid w:val="00244C92"/>
    <w:rsid w:val="0024501C"/>
    <w:rsid w:val="0024518B"/>
    <w:rsid w:val="002459F7"/>
    <w:rsid w:val="00245CBB"/>
    <w:rsid w:val="00245FDE"/>
    <w:rsid w:val="002462F3"/>
    <w:rsid w:val="002469AB"/>
    <w:rsid w:val="00246F62"/>
    <w:rsid w:val="002476FC"/>
    <w:rsid w:val="00247E9B"/>
    <w:rsid w:val="0025037F"/>
    <w:rsid w:val="00250414"/>
    <w:rsid w:val="00250A89"/>
    <w:rsid w:val="00251B52"/>
    <w:rsid w:val="00251F1B"/>
    <w:rsid w:val="00252474"/>
    <w:rsid w:val="0025255F"/>
    <w:rsid w:val="002527B4"/>
    <w:rsid w:val="0025320B"/>
    <w:rsid w:val="002535AB"/>
    <w:rsid w:val="002542A4"/>
    <w:rsid w:val="002542B1"/>
    <w:rsid w:val="00254E11"/>
    <w:rsid w:val="00255030"/>
    <w:rsid w:val="00255832"/>
    <w:rsid w:val="00255C8C"/>
    <w:rsid w:val="00256405"/>
    <w:rsid w:val="002564F4"/>
    <w:rsid w:val="002566F2"/>
    <w:rsid w:val="0025686F"/>
    <w:rsid w:val="00257133"/>
    <w:rsid w:val="00257155"/>
    <w:rsid w:val="0025738D"/>
    <w:rsid w:val="00257793"/>
    <w:rsid w:val="00257CAA"/>
    <w:rsid w:val="00257DC2"/>
    <w:rsid w:val="00257F10"/>
    <w:rsid w:val="00260057"/>
    <w:rsid w:val="00260A7F"/>
    <w:rsid w:val="00261284"/>
    <w:rsid w:val="00261285"/>
    <w:rsid w:val="002613C2"/>
    <w:rsid w:val="00261BD4"/>
    <w:rsid w:val="002627A6"/>
    <w:rsid w:val="00262801"/>
    <w:rsid w:val="002630AF"/>
    <w:rsid w:val="002630D7"/>
    <w:rsid w:val="00263BDC"/>
    <w:rsid w:val="00263D8D"/>
    <w:rsid w:val="00263E44"/>
    <w:rsid w:val="00263E4C"/>
    <w:rsid w:val="002647F5"/>
    <w:rsid w:val="00264967"/>
    <w:rsid w:val="00264DF8"/>
    <w:rsid w:val="00264FD2"/>
    <w:rsid w:val="00265C52"/>
    <w:rsid w:val="00266186"/>
    <w:rsid w:val="002666A8"/>
    <w:rsid w:val="002669CD"/>
    <w:rsid w:val="00266F4A"/>
    <w:rsid w:val="00266F7D"/>
    <w:rsid w:val="00267064"/>
    <w:rsid w:val="00270F2F"/>
    <w:rsid w:val="002712C0"/>
    <w:rsid w:val="00271428"/>
    <w:rsid w:val="00271830"/>
    <w:rsid w:val="00272D03"/>
    <w:rsid w:val="00273670"/>
    <w:rsid w:val="00273F42"/>
    <w:rsid w:val="002742E2"/>
    <w:rsid w:val="002744D6"/>
    <w:rsid w:val="00274831"/>
    <w:rsid w:val="00274B54"/>
    <w:rsid w:val="00274E0F"/>
    <w:rsid w:val="00274F4F"/>
    <w:rsid w:val="00275827"/>
    <w:rsid w:val="002758F3"/>
    <w:rsid w:val="00275AFF"/>
    <w:rsid w:val="00277344"/>
    <w:rsid w:val="00277679"/>
    <w:rsid w:val="00277AB0"/>
    <w:rsid w:val="002800A0"/>
    <w:rsid w:val="00280BD1"/>
    <w:rsid w:val="00280D52"/>
    <w:rsid w:val="00281250"/>
    <w:rsid w:val="002815A2"/>
    <w:rsid w:val="0028185D"/>
    <w:rsid w:val="00281BDE"/>
    <w:rsid w:val="00281C22"/>
    <w:rsid w:val="00281E78"/>
    <w:rsid w:val="00282487"/>
    <w:rsid w:val="00282639"/>
    <w:rsid w:val="00282940"/>
    <w:rsid w:val="00282A47"/>
    <w:rsid w:val="0028335A"/>
    <w:rsid w:val="00283CA7"/>
    <w:rsid w:val="002841FB"/>
    <w:rsid w:val="00284205"/>
    <w:rsid w:val="00284C36"/>
    <w:rsid w:val="00284FAA"/>
    <w:rsid w:val="0028508F"/>
    <w:rsid w:val="00285AC3"/>
    <w:rsid w:val="00285D97"/>
    <w:rsid w:val="00285EE2"/>
    <w:rsid w:val="0028699F"/>
    <w:rsid w:val="00286DEA"/>
    <w:rsid w:val="00286E24"/>
    <w:rsid w:val="0028758A"/>
    <w:rsid w:val="00287A35"/>
    <w:rsid w:val="00287D4F"/>
    <w:rsid w:val="00290664"/>
    <w:rsid w:val="0029117F"/>
    <w:rsid w:val="00291820"/>
    <w:rsid w:val="00292577"/>
    <w:rsid w:val="002925CD"/>
    <w:rsid w:val="00294283"/>
    <w:rsid w:val="002946AA"/>
    <w:rsid w:val="00295094"/>
    <w:rsid w:val="00295410"/>
    <w:rsid w:val="0029551A"/>
    <w:rsid w:val="00295536"/>
    <w:rsid w:val="00295940"/>
    <w:rsid w:val="00295D83"/>
    <w:rsid w:val="0029607E"/>
    <w:rsid w:val="002964BC"/>
    <w:rsid w:val="002A19EB"/>
    <w:rsid w:val="002A1EC0"/>
    <w:rsid w:val="002A2150"/>
    <w:rsid w:val="002A2713"/>
    <w:rsid w:val="002A2D77"/>
    <w:rsid w:val="002A3447"/>
    <w:rsid w:val="002A345A"/>
    <w:rsid w:val="002A374D"/>
    <w:rsid w:val="002A3B1E"/>
    <w:rsid w:val="002A4F53"/>
    <w:rsid w:val="002A5128"/>
    <w:rsid w:val="002A5262"/>
    <w:rsid w:val="002A617A"/>
    <w:rsid w:val="002A668C"/>
    <w:rsid w:val="002A7392"/>
    <w:rsid w:val="002A743A"/>
    <w:rsid w:val="002A7B25"/>
    <w:rsid w:val="002A7DB9"/>
    <w:rsid w:val="002B031F"/>
    <w:rsid w:val="002B03B6"/>
    <w:rsid w:val="002B0628"/>
    <w:rsid w:val="002B0705"/>
    <w:rsid w:val="002B07E4"/>
    <w:rsid w:val="002B0BE3"/>
    <w:rsid w:val="002B0FBA"/>
    <w:rsid w:val="002B18C7"/>
    <w:rsid w:val="002B2535"/>
    <w:rsid w:val="002B2664"/>
    <w:rsid w:val="002B2C4B"/>
    <w:rsid w:val="002B2E75"/>
    <w:rsid w:val="002B3320"/>
    <w:rsid w:val="002B368B"/>
    <w:rsid w:val="002B3F5E"/>
    <w:rsid w:val="002B4157"/>
    <w:rsid w:val="002B443C"/>
    <w:rsid w:val="002B46F0"/>
    <w:rsid w:val="002B4EC0"/>
    <w:rsid w:val="002B577A"/>
    <w:rsid w:val="002B598B"/>
    <w:rsid w:val="002B5B5B"/>
    <w:rsid w:val="002B5B96"/>
    <w:rsid w:val="002B6072"/>
    <w:rsid w:val="002B6750"/>
    <w:rsid w:val="002B68F8"/>
    <w:rsid w:val="002B6DB3"/>
    <w:rsid w:val="002B6F84"/>
    <w:rsid w:val="002B7124"/>
    <w:rsid w:val="002B7320"/>
    <w:rsid w:val="002B73D6"/>
    <w:rsid w:val="002B7740"/>
    <w:rsid w:val="002C027A"/>
    <w:rsid w:val="002C0628"/>
    <w:rsid w:val="002C1574"/>
    <w:rsid w:val="002C1731"/>
    <w:rsid w:val="002C1E1A"/>
    <w:rsid w:val="002C1F2F"/>
    <w:rsid w:val="002C26C6"/>
    <w:rsid w:val="002C361D"/>
    <w:rsid w:val="002C392A"/>
    <w:rsid w:val="002C3CB5"/>
    <w:rsid w:val="002C3D52"/>
    <w:rsid w:val="002C45E1"/>
    <w:rsid w:val="002C483D"/>
    <w:rsid w:val="002C5023"/>
    <w:rsid w:val="002C5B3D"/>
    <w:rsid w:val="002C5C04"/>
    <w:rsid w:val="002C5E9B"/>
    <w:rsid w:val="002C63F9"/>
    <w:rsid w:val="002C74EA"/>
    <w:rsid w:val="002C75B1"/>
    <w:rsid w:val="002C7822"/>
    <w:rsid w:val="002D0436"/>
    <w:rsid w:val="002D08B1"/>
    <w:rsid w:val="002D0C46"/>
    <w:rsid w:val="002D17CB"/>
    <w:rsid w:val="002D26D4"/>
    <w:rsid w:val="002D29EC"/>
    <w:rsid w:val="002D2B39"/>
    <w:rsid w:val="002D2C7F"/>
    <w:rsid w:val="002D2E43"/>
    <w:rsid w:val="002D3709"/>
    <w:rsid w:val="002D3987"/>
    <w:rsid w:val="002D3A10"/>
    <w:rsid w:val="002D3FC9"/>
    <w:rsid w:val="002D4422"/>
    <w:rsid w:val="002D4448"/>
    <w:rsid w:val="002D5363"/>
    <w:rsid w:val="002D5A9A"/>
    <w:rsid w:val="002D654C"/>
    <w:rsid w:val="002E0856"/>
    <w:rsid w:val="002E0928"/>
    <w:rsid w:val="002E135E"/>
    <w:rsid w:val="002E14A8"/>
    <w:rsid w:val="002E14B8"/>
    <w:rsid w:val="002E1563"/>
    <w:rsid w:val="002E20D4"/>
    <w:rsid w:val="002E265E"/>
    <w:rsid w:val="002E2FA2"/>
    <w:rsid w:val="002E37E7"/>
    <w:rsid w:val="002E3A10"/>
    <w:rsid w:val="002E3B9A"/>
    <w:rsid w:val="002E3CAF"/>
    <w:rsid w:val="002E4293"/>
    <w:rsid w:val="002E444F"/>
    <w:rsid w:val="002E46B6"/>
    <w:rsid w:val="002E46CB"/>
    <w:rsid w:val="002E4976"/>
    <w:rsid w:val="002E4BA4"/>
    <w:rsid w:val="002E5615"/>
    <w:rsid w:val="002E6C3B"/>
    <w:rsid w:val="002E6E04"/>
    <w:rsid w:val="002E6F47"/>
    <w:rsid w:val="002E70F0"/>
    <w:rsid w:val="002E73F4"/>
    <w:rsid w:val="002E7DD7"/>
    <w:rsid w:val="002F03A7"/>
    <w:rsid w:val="002F06A9"/>
    <w:rsid w:val="002F0781"/>
    <w:rsid w:val="002F1111"/>
    <w:rsid w:val="002F150B"/>
    <w:rsid w:val="002F1576"/>
    <w:rsid w:val="002F1BE9"/>
    <w:rsid w:val="002F1DE1"/>
    <w:rsid w:val="002F2040"/>
    <w:rsid w:val="002F214B"/>
    <w:rsid w:val="002F2576"/>
    <w:rsid w:val="002F28B9"/>
    <w:rsid w:val="002F319B"/>
    <w:rsid w:val="002F39EB"/>
    <w:rsid w:val="002F3B29"/>
    <w:rsid w:val="002F4D95"/>
    <w:rsid w:val="002F4DA6"/>
    <w:rsid w:val="002F4E41"/>
    <w:rsid w:val="002F55D4"/>
    <w:rsid w:val="002F5795"/>
    <w:rsid w:val="002F58C1"/>
    <w:rsid w:val="002F5977"/>
    <w:rsid w:val="002F5A81"/>
    <w:rsid w:val="002F5CB9"/>
    <w:rsid w:val="002F647A"/>
    <w:rsid w:val="002F7707"/>
    <w:rsid w:val="002F7CD9"/>
    <w:rsid w:val="002F7DA1"/>
    <w:rsid w:val="002F7ECF"/>
    <w:rsid w:val="00300A6F"/>
    <w:rsid w:val="00301221"/>
    <w:rsid w:val="00301E0E"/>
    <w:rsid w:val="003020CA"/>
    <w:rsid w:val="003023E3"/>
    <w:rsid w:val="00302805"/>
    <w:rsid w:val="00303009"/>
    <w:rsid w:val="00303DC6"/>
    <w:rsid w:val="003044DD"/>
    <w:rsid w:val="00304A45"/>
    <w:rsid w:val="00305357"/>
    <w:rsid w:val="00305682"/>
    <w:rsid w:val="003057A8"/>
    <w:rsid w:val="00305E33"/>
    <w:rsid w:val="0030601B"/>
    <w:rsid w:val="0030692D"/>
    <w:rsid w:val="003104A9"/>
    <w:rsid w:val="00310512"/>
    <w:rsid w:val="0031071E"/>
    <w:rsid w:val="00310A5C"/>
    <w:rsid w:val="00310D8C"/>
    <w:rsid w:val="00310FCC"/>
    <w:rsid w:val="00311025"/>
    <w:rsid w:val="003113B7"/>
    <w:rsid w:val="0031146E"/>
    <w:rsid w:val="003115B3"/>
    <w:rsid w:val="00311D81"/>
    <w:rsid w:val="003127AB"/>
    <w:rsid w:val="00312C33"/>
    <w:rsid w:val="00312EAC"/>
    <w:rsid w:val="00313048"/>
    <w:rsid w:val="00313241"/>
    <w:rsid w:val="00313879"/>
    <w:rsid w:val="00313A86"/>
    <w:rsid w:val="00313B25"/>
    <w:rsid w:val="00313BD0"/>
    <w:rsid w:val="00314065"/>
    <w:rsid w:val="00314446"/>
    <w:rsid w:val="003146D6"/>
    <w:rsid w:val="00314FD3"/>
    <w:rsid w:val="00315629"/>
    <w:rsid w:val="00315711"/>
    <w:rsid w:val="00316C5C"/>
    <w:rsid w:val="00317474"/>
    <w:rsid w:val="00317614"/>
    <w:rsid w:val="00317EBE"/>
    <w:rsid w:val="00317FED"/>
    <w:rsid w:val="0032039E"/>
    <w:rsid w:val="003203B4"/>
    <w:rsid w:val="00320781"/>
    <w:rsid w:val="003210BA"/>
    <w:rsid w:val="003213A0"/>
    <w:rsid w:val="003213B0"/>
    <w:rsid w:val="0032145F"/>
    <w:rsid w:val="0032277A"/>
    <w:rsid w:val="003228C3"/>
    <w:rsid w:val="00322A71"/>
    <w:rsid w:val="00322DC8"/>
    <w:rsid w:val="00322F17"/>
    <w:rsid w:val="003234E0"/>
    <w:rsid w:val="00323A85"/>
    <w:rsid w:val="00323BDB"/>
    <w:rsid w:val="00323E0B"/>
    <w:rsid w:val="00324C52"/>
    <w:rsid w:val="00324D5A"/>
    <w:rsid w:val="00324DD3"/>
    <w:rsid w:val="003250E0"/>
    <w:rsid w:val="003250E3"/>
    <w:rsid w:val="0032521F"/>
    <w:rsid w:val="00325B93"/>
    <w:rsid w:val="00325CA7"/>
    <w:rsid w:val="0032677E"/>
    <w:rsid w:val="00326C0C"/>
    <w:rsid w:val="003270E1"/>
    <w:rsid w:val="00327285"/>
    <w:rsid w:val="00330389"/>
    <w:rsid w:val="0033080B"/>
    <w:rsid w:val="00330877"/>
    <w:rsid w:val="003309DF"/>
    <w:rsid w:val="003311AF"/>
    <w:rsid w:val="003311C5"/>
    <w:rsid w:val="00331F49"/>
    <w:rsid w:val="00332120"/>
    <w:rsid w:val="00332359"/>
    <w:rsid w:val="00332467"/>
    <w:rsid w:val="003324E3"/>
    <w:rsid w:val="00332CD7"/>
    <w:rsid w:val="00332D00"/>
    <w:rsid w:val="00332D68"/>
    <w:rsid w:val="00332FFC"/>
    <w:rsid w:val="0033316A"/>
    <w:rsid w:val="00334028"/>
    <w:rsid w:val="003342A2"/>
    <w:rsid w:val="0033430C"/>
    <w:rsid w:val="00334499"/>
    <w:rsid w:val="00334581"/>
    <w:rsid w:val="00334734"/>
    <w:rsid w:val="003349FF"/>
    <w:rsid w:val="00334AAF"/>
    <w:rsid w:val="00334CE6"/>
    <w:rsid w:val="00334F64"/>
    <w:rsid w:val="00335EA8"/>
    <w:rsid w:val="00336097"/>
    <w:rsid w:val="003361F2"/>
    <w:rsid w:val="00336216"/>
    <w:rsid w:val="003363C1"/>
    <w:rsid w:val="003364D7"/>
    <w:rsid w:val="00337E6F"/>
    <w:rsid w:val="00340235"/>
    <w:rsid w:val="00341228"/>
    <w:rsid w:val="003412CC"/>
    <w:rsid w:val="003415A5"/>
    <w:rsid w:val="003417DC"/>
    <w:rsid w:val="003424B9"/>
    <w:rsid w:val="00342D2F"/>
    <w:rsid w:val="0034303E"/>
    <w:rsid w:val="00343245"/>
    <w:rsid w:val="00343322"/>
    <w:rsid w:val="003438AE"/>
    <w:rsid w:val="003438D4"/>
    <w:rsid w:val="003439CC"/>
    <w:rsid w:val="00343D00"/>
    <w:rsid w:val="00343E2D"/>
    <w:rsid w:val="00344327"/>
    <w:rsid w:val="00344EEB"/>
    <w:rsid w:val="003450FB"/>
    <w:rsid w:val="00345561"/>
    <w:rsid w:val="00345799"/>
    <w:rsid w:val="00345B41"/>
    <w:rsid w:val="00345D70"/>
    <w:rsid w:val="00345EFF"/>
    <w:rsid w:val="003461FC"/>
    <w:rsid w:val="0034642D"/>
    <w:rsid w:val="00346EE4"/>
    <w:rsid w:val="00346F25"/>
    <w:rsid w:val="003475E2"/>
    <w:rsid w:val="0034774B"/>
    <w:rsid w:val="00347911"/>
    <w:rsid w:val="00347AC0"/>
    <w:rsid w:val="00347D26"/>
    <w:rsid w:val="0035111C"/>
    <w:rsid w:val="00351441"/>
    <w:rsid w:val="0035161A"/>
    <w:rsid w:val="0035172E"/>
    <w:rsid w:val="00351927"/>
    <w:rsid w:val="003523AC"/>
    <w:rsid w:val="00352BFC"/>
    <w:rsid w:val="00352C2E"/>
    <w:rsid w:val="0035315D"/>
    <w:rsid w:val="003531A4"/>
    <w:rsid w:val="003531AF"/>
    <w:rsid w:val="003540F8"/>
    <w:rsid w:val="00354570"/>
    <w:rsid w:val="0035465F"/>
    <w:rsid w:val="0035494A"/>
    <w:rsid w:val="00354C37"/>
    <w:rsid w:val="00355392"/>
    <w:rsid w:val="0035550D"/>
    <w:rsid w:val="003558D2"/>
    <w:rsid w:val="0035599D"/>
    <w:rsid w:val="0035646C"/>
    <w:rsid w:val="0035649C"/>
    <w:rsid w:val="00356A7D"/>
    <w:rsid w:val="00356F37"/>
    <w:rsid w:val="00357311"/>
    <w:rsid w:val="003576AA"/>
    <w:rsid w:val="00357BD3"/>
    <w:rsid w:val="00360907"/>
    <w:rsid w:val="00360DE8"/>
    <w:rsid w:val="0036126B"/>
    <w:rsid w:val="003615D7"/>
    <w:rsid w:val="00361755"/>
    <w:rsid w:val="003617EE"/>
    <w:rsid w:val="003617F0"/>
    <w:rsid w:val="00361B1D"/>
    <w:rsid w:val="00361CF8"/>
    <w:rsid w:val="00361E2A"/>
    <w:rsid w:val="00362297"/>
    <w:rsid w:val="00362807"/>
    <w:rsid w:val="00362809"/>
    <w:rsid w:val="00362BBA"/>
    <w:rsid w:val="00362D88"/>
    <w:rsid w:val="003636B0"/>
    <w:rsid w:val="00363B26"/>
    <w:rsid w:val="003640A0"/>
    <w:rsid w:val="00364D14"/>
    <w:rsid w:val="00365588"/>
    <w:rsid w:val="00365A0B"/>
    <w:rsid w:val="00365A71"/>
    <w:rsid w:val="00365C46"/>
    <w:rsid w:val="003662C2"/>
    <w:rsid w:val="0036684B"/>
    <w:rsid w:val="00366F98"/>
    <w:rsid w:val="0036757A"/>
    <w:rsid w:val="003675D5"/>
    <w:rsid w:val="00367D1A"/>
    <w:rsid w:val="003719A5"/>
    <w:rsid w:val="00371B1F"/>
    <w:rsid w:val="00372C1B"/>
    <w:rsid w:val="00372FF3"/>
    <w:rsid w:val="003732E4"/>
    <w:rsid w:val="00373EE1"/>
    <w:rsid w:val="00374881"/>
    <w:rsid w:val="00374E3E"/>
    <w:rsid w:val="003751A5"/>
    <w:rsid w:val="003753E1"/>
    <w:rsid w:val="00375769"/>
    <w:rsid w:val="00375BB3"/>
    <w:rsid w:val="00375DE1"/>
    <w:rsid w:val="00376085"/>
    <w:rsid w:val="0037668B"/>
    <w:rsid w:val="00376E94"/>
    <w:rsid w:val="00377731"/>
    <w:rsid w:val="003778C7"/>
    <w:rsid w:val="00377956"/>
    <w:rsid w:val="00377DCF"/>
    <w:rsid w:val="003801D1"/>
    <w:rsid w:val="003806CD"/>
    <w:rsid w:val="003806ED"/>
    <w:rsid w:val="00380DA2"/>
    <w:rsid w:val="00381480"/>
    <w:rsid w:val="00381682"/>
    <w:rsid w:val="00381825"/>
    <w:rsid w:val="0038183B"/>
    <w:rsid w:val="00381956"/>
    <w:rsid w:val="003819F6"/>
    <w:rsid w:val="00381A4A"/>
    <w:rsid w:val="00382492"/>
    <w:rsid w:val="0038251C"/>
    <w:rsid w:val="00383958"/>
    <w:rsid w:val="0038399A"/>
    <w:rsid w:val="003839F4"/>
    <w:rsid w:val="00383CA6"/>
    <w:rsid w:val="00383D40"/>
    <w:rsid w:val="0038433C"/>
    <w:rsid w:val="003854A4"/>
    <w:rsid w:val="00385931"/>
    <w:rsid w:val="00385A53"/>
    <w:rsid w:val="00385C0E"/>
    <w:rsid w:val="00385D7D"/>
    <w:rsid w:val="003860DC"/>
    <w:rsid w:val="003866F3"/>
    <w:rsid w:val="003867B3"/>
    <w:rsid w:val="00386B14"/>
    <w:rsid w:val="00386CF1"/>
    <w:rsid w:val="00386F4D"/>
    <w:rsid w:val="00387856"/>
    <w:rsid w:val="00387B8B"/>
    <w:rsid w:val="00387E0C"/>
    <w:rsid w:val="00390063"/>
    <w:rsid w:val="0039007C"/>
    <w:rsid w:val="003900B9"/>
    <w:rsid w:val="0039094D"/>
    <w:rsid w:val="003911DD"/>
    <w:rsid w:val="0039120A"/>
    <w:rsid w:val="003913E7"/>
    <w:rsid w:val="003916D6"/>
    <w:rsid w:val="00391A49"/>
    <w:rsid w:val="003920DB"/>
    <w:rsid w:val="00392802"/>
    <w:rsid w:val="003929A1"/>
    <w:rsid w:val="00392C5F"/>
    <w:rsid w:val="00392D22"/>
    <w:rsid w:val="003935BD"/>
    <w:rsid w:val="00393693"/>
    <w:rsid w:val="00393FD8"/>
    <w:rsid w:val="00394D1E"/>
    <w:rsid w:val="00394DBF"/>
    <w:rsid w:val="00394E51"/>
    <w:rsid w:val="00394F33"/>
    <w:rsid w:val="00395087"/>
    <w:rsid w:val="003955B6"/>
    <w:rsid w:val="00395F72"/>
    <w:rsid w:val="0039636F"/>
    <w:rsid w:val="003971C2"/>
    <w:rsid w:val="00397474"/>
    <w:rsid w:val="003A03B6"/>
    <w:rsid w:val="003A05BC"/>
    <w:rsid w:val="003A0FE7"/>
    <w:rsid w:val="003A111A"/>
    <w:rsid w:val="003A1465"/>
    <w:rsid w:val="003A2527"/>
    <w:rsid w:val="003A39FC"/>
    <w:rsid w:val="003A3BE1"/>
    <w:rsid w:val="003A4216"/>
    <w:rsid w:val="003A4C74"/>
    <w:rsid w:val="003A4FF3"/>
    <w:rsid w:val="003A5504"/>
    <w:rsid w:val="003A592F"/>
    <w:rsid w:val="003A5A68"/>
    <w:rsid w:val="003A6406"/>
    <w:rsid w:val="003A65B7"/>
    <w:rsid w:val="003A6AB1"/>
    <w:rsid w:val="003A6DD7"/>
    <w:rsid w:val="003A7234"/>
    <w:rsid w:val="003A73FA"/>
    <w:rsid w:val="003A75DF"/>
    <w:rsid w:val="003A7DFB"/>
    <w:rsid w:val="003B053B"/>
    <w:rsid w:val="003B08BE"/>
    <w:rsid w:val="003B0A85"/>
    <w:rsid w:val="003B132D"/>
    <w:rsid w:val="003B165A"/>
    <w:rsid w:val="003B167D"/>
    <w:rsid w:val="003B19DB"/>
    <w:rsid w:val="003B1C7F"/>
    <w:rsid w:val="003B2063"/>
    <w:rsid w:val="003B28C7"/>
    <w:rsid w:val="003B32F6"/>
    <w:rsid w:val="003B3515"/>
    <w:rsid w:val="003B36F6"/>
    <w:rsid w:val="003B3B4F"/>
    <w:rsid w:val="003B4626"/>
    <w:rsid w:val="003B4C75"/>
    <w:rsid w:val="003B50DE"/>
    <w:rsid w:val="003B535A"/>
    <w:rsid w:val="003B53AB"/>
    <w:rsid w:val="003B563D"/>
    <w:rsid w:val="003B584F"/>
    <w:rsid w:val="003B603C"/>
    <w:rsid w:val="003B6C34"/>
    <w:rsid w:val="003B7B6D"/>
    <w:rsid w:val="003C001A"/>
    <w:rsid w:val="003C0BD2"/>
    <w:rsid w:val="003C0F6E"/>
    <w:rsid w:val="003C0FBB"/>
    <w:rsid w:val="003C0FCD"/>
    <w:rsid w:val="003C1080"/>
    <w:rsid w:val="003C10B9"/>
    <w:rsid w:val="003C1262"/>
    <w:rsid w:val="003C1CF3"/>
    <w:rsid w:val="003C1F4C"/>
    <w:rsid w:val="003C2444"/>
    <w:rsid w:val="003C26B9"/>
    <w:rsid w:val="003C2700"/>
    <w:rsid w:val="003C35AA"/>
    <w:rsid w:val="003C37D5"/>
    <w:rsid w:val="003C3F58"/>
    <w:rsid w:val="003C44E6"/>
    <w:rsid w:val="003C4610"/>
    <w:rsid w:val="003C49D0"/>
    <w:rsid w:val="003C5179"/>
    <w:rsid w:val="003C53DC"/>
    <w:rsid w:val="003C544A"/>
    <w:rsid w:val="003C5C95"/>
    <w:rsid w:val="003C5F0C"/>
    <w:rsid w:val="003C6071"/>
    <w:rsid w:val="003C6190"/>
    <w:rsid w:val="003C624E"/>
    <w:rsid w:val="003C6373"/>
    <w:rsid w:val="003C637B"/>
    <w:rsid w:val="003C69DE"/>
    <w:rsid w:val="003C6D14"/>
    <w:rsid w:val="003C6E70"/>
    <w:rsid w:val="003C70A5"/>
    <w:rsid w:val="003C72D9"/>
    <w:rsid w:val="003C77DD"/>
    <w:rsid w:val="003C7AFC"/>
    <w:rsid w:val="003D0954"/>
    <w:rsid w:val="003D0FA4"/>
    <w:rsid w:val="003D12FE"/>
    <w:rsid w:val="003D1659"/>
    <w:rsid w:val="003D175D"/>
    <w:rsid w:val="003D1A40"/>
    <w:rsid w:val="003D1FF3"/>
    <w:rsid w:val="003D2655"/>
    <w:rsid w:val="003D267F"/>
    <w:rsid w:val="003D2AC7"/>
    <w:rsid w:val="003D3042"/>
    <w:rsid w:val="003D32EB"/>
    <w:rsid w:val="003D3847"/>
    <w:rsid w:val="003D388E"/>
    <w:rsid w:val="003D3894"/>
    <w:rsid w:val="003D3939"/>
    <w:rsid w:val="003D41E2"/>
    <w:rsid w:val="003D46F4"/>
    <w:rsid w:val="003D4807"/>
    <w:rsid w:val="003D4A42"/>
    <w:rsid w:val="003D4EFE"/>
    <w:rsid w:val="003D5ABF"/>
    <w:rsid w:val="003D5C81"/>
    <w:rsid w:val="003D6182"/>
    <w:rsid w:val="003D6850"/>
    <w:rsid w:val="003D6D39"/>
    <w:rsid w:val="003D6ED1"/>
    <w:rsid w:val="003D7B49"/>
    <w:rsid w:val="003E0030"/>
    <w:rsid w:val="003E00B5"/>
    <w:rsid w:val="003E05D3"/>
    <w:rsid w:val="003E0C66"/>
    <w:rsid w:val="003E0FF9"/>
    <w:rsid w:val="003E1336"/>
    <w:rsid w:val="003E14CD"/>
    <w:rsid w:val="003E174A"/>
    <w:rsid w:val="003E1874"/>
    <w:rsid w:val="003E2073"/>
    <w:rsid w:val="003E23A6"/>
    <w:rsid w:val="003E2AE1"/>
    <w:rsid w:val="003E2C34"/>
    <w:rsid w:val="003E3175"/>
    <w:rsid w:val="003E3E6F"/>
    <w:rsid w:val="003E4864"/>
    <w:rsid w:val="003E4C03"/>
    <w:rsid w:val="003E5CC9"/>
    <w:rsid w:val="003E68C0"/>
    <w:rsid w:val="003E6B9F"/>
    <w:rsid w:val="003E6E2C"/>
    <w:rsid w:val="003E7127"/>
    <w:rsid w:val="003E7AB1"/>
    <w:rsid w:val="003F011B"/>
    <w:rsid w:val="003F0BA8"/>
    <w:rsid w:val="003F0FA2"/>
    <w:rsid w:val="003F165D"/>
    <w:rsid w:val="003F192F"/>
    <w:rsid w:val="003F29A2"/>
    <w:rsid w:val="003F2C90"/>
    <w:rsid w:val="003F2E4E"/>
    <w:rsid w:val="003F3036"/>
    <w:rsid w:val="003F3271"/>
    <w:rsid w:val="003F350B"/>
    <w:rsid w:val="003F3521"/>
    <w:rsid w:val="003F3A3E"/>
    <w:rsid w:val="003F47FE"/>
    <w:rsid w:val="003F49CF"/>
    <w:rsid w:val="003F4ADC"/>
    <w:rsid w:val="003F5304"/>
    <w:rsid w:val="003F587C"/>
    <w:rsid w:val="003F5EC1"/>
    <w:rsid w:val="003F6448"/>
    <w:rsid w:val="003F69C4"/>
    <w:rsid w:val="003F6E4E"/>
    <w:rsid w:val="003F730A"/>
    <w:rsid w:val="003F7372"/>
    <w:rsid w:val="003F76A5"/>
    <w:rsid w:val="003F7744"/>
    <w:rsid w:val="00400204"/>
    <w:rsid w:val="00400634"/>
    <w:rsid w:val="004007C6"/>
    <w:rsid w:val="00402118"/>
    <w:rsid w:val="00402121"/>
    <w:rsid w:val="00402135"/>
    <w:rsid w:val="0040214A"/>
    <w:rsid w:val="004026A7"/>
    <w:rsid w:val="004026C9"/>
    <w:rsid w:val="00402850"/>
    <w:rsid w:val="00402B32"/>
    <w:rsid w:val="00402BF8"/>
    <w:rsid w:val="004032C0"/>
    <w:rsid w:val="004034E4"/>
    <w:rsid w:val="0040364C"/>
    <w:rsid w:val="00403C86"/>
    <w:rsid w:val="00403D2F"/>
    <w:rsid w:val="00404599"/>
    <w:rsid w:val="004048A7"/>
    <w:rsid w:val="0040571B"/>
    <w:rsid w:val="00405EF4"/>
    <w:rsid w:val="00406475"/>
    <w:rsid w:val="004065FA"/>
    <w:rsid w:val="00406FAC"/>
    <w:rsid w:val="0040712C"/>
    <w:rsid w:val="004075CD"/>
    <w:rsid w:val="00410254"/>
    <w:rsid w:val="00410571"/>
    <w:rsid w:val="004107DD"/>
    <w:rsid w:val="0041091C"/>
    <w:rsid w:val="0041091F"/>
    <w:rsid w:val="00410C1E"/>
    <w:rsid w:val="00410EBB"/>
    <w:rsid w:val="00410F8F"/>
    <w:rsid w:val="00410FB3"/>
    <w:rsid w:val="00411554"/>
    <w:rsid w:val="00411AB2"/>
    <w:rsid w:val="00411D04"/>
    <w:rsid w:val="004123CB"/>
    <w:rsid w:val="004129E0"/>
    <w:rsid w:val="00412AD2"/>
    <w:rsid w:val="00413181"/>
    <w:rsid w:val="00413236"/>
    <w:rsid w:val="00413933"/>
    <w:rsid w:val="00414049"/>
    <w:rsid w:val="00414B1C"/>
    <w:rsid w:val="00414C2C"/>
    <w:rsid w:val="0041523B"/>
    <w:rsid w:val="00415373"/>
    <w:rsid w:val="004154B4"/>
    <w:rsid w:val="00415B95"/>
    <w:rsid w:val="00415EAF"/>
    <w:rsid w:val="0041612A"/>
    <w:rsid w:val="004164EC"/>
    <w:rsid w:val="00416F49"/>
    <w:rsid w:val="00416FF4"/>
    <w:rsid w:val="004172AE"/>
    <w:rsid w:val="00417635"/>
    <w:rsid w:val="004179A6"/>
    <w:rsid w:val="00420341"/>
    <w:rsid w:val="00421073"/>
    <w:rsid w:val="004211A4"/>
    <w:rsid w:val="0042129B"/>
    <w:rsid w:val="00421C1A"/>
    <w:rsid w:val="00421C6C"/>
    <w:rsid w:val="00421E8E"/>
    <w:rsid w:val="004226A5"/>
    <w:rsid w:val="004227B9"/>
    <w:rsid w:val="00422867"/>
    <w:rsid w:val="00423651"/>
    <w:rsid w:val="0042374C"/>
    <w:rsid w:val="004239D2"/>
    <w:rsid w:val="00423ACE"/>
    <w:rsid w:val="00423C7E"/>
    <w:rsid w:val="0042417A"/>
    <w:rsid w:val="004241DF"/>
    <w:rsid w:val="00424255"/>
    <w:rsid w:val="004246DB"/>
    <w:rsid w:val="004253A6"/>
    <w:rsid w:val="00425E8A"/>
    <w:rsid w:val="0042648C"/>
    <w:rsid w:val="0042685C"/>
    <w:rsid w:val="00426D4D"/>
    <w:rsid w:val="00427147"/>
    <w:rsid w:val="00427BFE"/>
    <w:rsid w:val="00427E9B"/>
    <w:rsid w:val="004304F6"/>
    <w:rsid w:val="0043070B"/>
    <w:rsid w:val="0043078C"/>
    <w:rsid w:val="004311F6"/>
    <w:rsid w:val="004312F4"/>
    <w:rsid w:val="00431454"/>
    <w:rsid w:val="00431796"/>
    <w:rsid w:val="0043181D"/>
    <w:rsid w:val="00431D0F"/>
    <w:rsid w:val="0043244C"/>
    <w:rsid w:val="004324F0"/>
    <w:rsid w:val="00432554"/>
    <w:rsid w:val="004327EA"/>
    <w:rsid w:val="00432D07"/>
    <w:rsid w:val="00432ED9"/>
    <w:rsid w:val="00433499"/>
    <w:rsid w:val="00434129"/>
    <w:rsid w:val="00434495"/>
    <w:rsid w:val="00434B9A"/>
    <w:rsid w:val="00434E71"/>
    <w:rsid w:val="004353EE"/>
    <w:rsid w:val="0043682F"/>
    <w:rsid w:val="00436A35"/>
    <w:rsid w:val="00436A42"/>
    <w:rsid w:val="00436AE0"/>
    <w:rsid w:val="00436C10"/>
    <w:rsid w:val="00440DBD"/>
    <w:rsid w:val="00440E13"/>
    <w:rsid w:val="00440E93"/>
    <w:rsid w:val="004410A7"/>
    <w:rsid w:val="004417FD"/>
    <w:rsid w:val="00441EF1"/>
    <w:rsid w:val="00441F0A"/>
    <w:rsid w:val="00442052"/>
    <w:rsid w:val="004429BE"/>
    <w:rsid w:val="0044353B"/>
    <w:rsid w:val="004435EB"/>
    <w:rsid w:val="00443603"/>
    <w:rsid w:val="0044373A"/>
    <w:rsid w:val="00443C78"/>
    <w:rsid w:val="00444B8F"/>
    <w:rsid w:val="00444BBC"/>
    <w:rsid w:val="00445104"/>
    <w:rsid w:val="0044528A"/>
    <w:rsid w:val="00445493"/>
    <w:rsid w:val="0044598E"/>
    <w:rsid w:val="0044724E"/>
    <w:rsid w:val="004476F0"/>
    <w:rsid w:val="0045011C"/>
    <w:rsid w:val="00450238"/>
    <w:rsid w:val="00450F4F"/>
    <w:rsid w:val="004512C9"/>
    <w:rsid w:val="00451600"/>
    <w:rsid w:val="0045183F"/>
    <w:rsid w:val="0045194A"/>
    <w:rsid w:val="0045216B"/>
    <w:rsid w:val="0045288A"/>
    <w:rsid w:val="00452BE3"/>
    <w:rsid w:val="00452E7F"/>
    <w:rsid w:val="00452F60"/>
    <w:rsid w:val="00453B46"/>
    <w:rsid w:val="00453BC2"/>
    <w:rsid w:val="00453DF6"/>
    <w:rsid w:val="0045448D"/>
    <w:rsid w:val="00454DF8"/>
    <w:rsid w:val="00454F36"/>
    <w:rsid w:val="0045519E"/>
    <w:rsid w:val="0045550F"/>
    <w:rsid w:val="00455D47"/>
    <w:rsid w:val="00455E62"/>
    <w:rsid w:val="00456960"/>
    <w:rsid w:val="00456CC4"/>
    <w:rsid w:val="0045725A"/>
    <w:rsid w:val="00457764"/>
    <w:rsid w:val="0046053A"/>
    <w:rsid w:val="00460BE0"/>
    <w:rsid w:val="00461390"/>
    <w:rsid w:val="00462AF7"/>
    <w:rsid w:val="00462BE4"/>
    <w:rsid w:val="0046301A"/>
    <w:rsid w:val="004631A3"/>
    <w:rsid w:val="004633CC"/>
    <w:rsid w:val="0046362C"/>
    <w:rsid w:val="0046368C"/>
    <w:rsid w:val="004636FD"/>
    <w:rsid w:val="004638A4"/>
    <w:rsid w:val="00463BF7"/>
    <w:rsid w:val="00463D23"/>
    <w:rsid w:val="00464605"/>
    <w:rsid w:val="00464680"/>
    <w:rsid w:val="00464692"/>
    <w:rsid w:val="00464921"/>
    <w:rsid w:val="00464933"/>
    <w:rsid w:val="00464E7C"/>
    <w:rsid w:val="004659E8"/>
    <w:rsid w:val="00465CF1"/>
    <w:rsid w:val="00465E9B"/>
    <w:rsid w:val="004662D6"/>
    <w:rsid w:val="00466F0D"/>
    <w:rsid w:val="00466F33"/>
    <w:rsid w:val="00466FCD"/>
    <w:rsid w:val="00467BBA"/>
    <w:rsid w:val="0047070F"/>
    <w:rsid w:val="00470986"/>
    <w:rsid w:val="00470BC2"/>
    <w:rsid w:val="00470D8F"/>
    <w:rsid w:val="004712F6"/>
    <w:rsid w:val="0047150F"/>
    <w:rsid w:val="00471786"/>
    <w:rsid w:val="00471B31"/>
    <w:rsid w:val="00471B67"/>
    <w:rsid w:val="004729CF"/>
    <w:rsid w:val="00472B5B"/>
    <w:rsid w:val="00472E4A"/>
    <w:rsid w:val="0047317F"/>
    <w:rsid w:val="004731FA"/>
    <w:rsid w:val="00473B32"/>
    <w:rsid w:val="00473D9D"/>
    <w:rsid w:val="00474AB4"/>
    <w:rsid w:val="00474B03"/>
    <w:rsid w:val="00474C39"/>
    <w:rsid w:val="00474C77"/>
    <w:rsid w:val="00474F5E"/>
    <w:rsid w:val="004757D7"/>
    <w:rsid w:val="00475BF8"/>
    <w:rsid w:val="00476131"/>
    <w:rsid w:val="0047675F"/>
    <w:rsid w:val="004768ED"/>
    <w:rsid w:val="00476BA9"/>
    <w:rsid w:val="004774F5"/>
    <w:rsid w:val="00477FAC"/>
    <w:rsid w:val="0048030E"/>
    <w:rsid w:val="00480792"/>
    <w:rsid w:val="00480D1C"/>
    <w:rsid w:val="00481005"/>
    <w:rsid w:val="004811CE"/>
    <w:rsid w:val="00481722"/>
    <w:rsid w:val="0048179C"/>
    <w:rsid w:val="00482218"/>
    <w:rsid w:val="00482351"/>
    <w:rsid w:val="00482948"/>
    <w:rsid w:val="004829D4"/>
    <w:rsid w:val="00482D64"/>
    <w:rsid w:val="00483178"/>
    <w:rsid w:val="004831BE"/>
    <w:rsid w:val="00483893"/>
    <w:rsid w:val="00483F3C"/>
    <w:rsid w:val="00484104"/>
    <w:rsid w:val="0048417B"/>
    <w:rsid w:val="00484878"/>
    <w:rsid w:val="004849B3"/>
    <w:rsid w:val="00484F14"/>
    <w:rsid w:val="00484F37"/>
    <w:rsid w:val="004862BD"/>
    <w:rsid w:val="00486A63"/>
    <w:rsid w:val="00486B2E"/>
    <w:rsid w:val="00486EC5"/>
    <w:rsid w:val="00487928"/>
    <w:rsid w:val="00490481"/>
    <w:rsid w:val="00490BD3"/>
    <w:rsid w:val="00490D53"/>
    <w:rsid w:val="00490D5F"/>
    <w:rsid w:val="004912AF"/>
    <w:rsid w:val="004912B4"/>
    <w:rsid w:val="00491390"/>
    <w:rsid w:val="004919A0"/>
    <w:rsid w:val="00492249"/>
    <w:rsid w:val="00492388"/>
    <w:rsid w:val="004925F0"/>
    <w:rsid w:val="00492B11"/>
    <w:rsid w:val="00493680"/>
    <w:rsid w:val="00493835"/>
    <w:rsid w:val="00493DC4"/>
    <w:rsid w:val="00495508"/>
    <w:rsid w:val="00495A3B"/>
    <w:rsid w:val="00496501"/>
    <w:rsid w:val="00496535"/>
    <w:rsid w:val="00496A53"/>
    <w:rsid w:val="00497603"/>
    <w:rsid w:val="0049786A"/>
    <w:rsid w:val="00497F12"/>
    <w:rsid w:val="00497F86"/>
    <w:rsid w:val="004A05E9"/>
    <w:rsid w:val="004A0D05"/>
    <w:rsid w:val="004A0DFE"/>
    <w:rsid w:val="004A1235"/>
    <w:rsid w:val="004A1EF1"/>
    <w:rsid w:val="004A214C"/>
    <w:rsid w:val="004A2E6A"/>
    <w:rsid w:val="004A3561"/>
    <w:rsid w:val="004A3809"/>
    <w:rsid w:val="004A3959"/>
    <w:rsid w:val="004A4360"/>
    <w:rsid w:val="004A44F4"/>
    <w:rsid w:val="004A49FE"/>
    <w:rsid w:val="004A4D29"/>
    <w:rsid w:val="004A4EDC"/>
    <w:rsid w:val="004A5197"/>
    <w:rsid w:val="004A65B9"/>
    <w:rsid w:val="004A65EC"/>
    <w:rsid w:val="004A6BD5"/>
    <w:rsid w:val="004A6D03"/>
    <w:rsid w:val="004A6F44"/>
    <w:rsid w:val="004A7236"/>
    <w:rsid w:val="004A7474"/>
    <w:rsid w:val="004A7A57"/>
    <w:rsid w:val="004B04C9"/>
    <w:rsid w:val="004B058C"/>
    <w:rsid w:val="004B0745"/>
    <w:rsid w:val="004B1059"/>
    <w:rsid w:val="004B1806"/>
    <w:rsid w:val="004B18FF"/>
    <w:rsid w:val="004B22AF"/>
    <w:rsid w:val="004B2492"/>
    <w:rsid w:val="004B2841"/>
    <w:rsid w:val="004B3162"/>
    <w:rsid w:val="004B35BA"/>
    <w:rsid w:val="004B3648"/>
    <w:rsid w:val="004B3D63"/>
    <w:rsid w:val="004B4476"/>
    <w:rsid w:val="004B4820"/>
    <w:rsid w:val="004B4C6F"/>
    <w:rsid w:val="004B57DA"/>
    <w:rsid w:val="004B5946"/>
    <w:rsid w:val="004B5A0C"/>
    <w:rsid w:val="004B61AF"/>
    <w:rsid w:val="004B62FA"/>
    <w:rsid w:val="004B63A2"/>
    <w:rsid w:val="004B67D1"/>
    <w:rsid w:val="004B67E6"/>
    <w:rsid w:val="004B74B0"/>
    <w:rsid w:val="004B7993"/>
    <w:rsid w:val="004B7E9C"/>
    <w:rsid w:val="004C0174"/>
    <w:rsid w:val="004C041E"/>
    <w:rsid w:val="004C08A3"/>
    <w:rsid w:val="004C12E2"/>
    <w:rsid w:val="004C1A49"/>
    <w:rsid w:val="004C1E6F"/>
    <w:rsid w:val="004C23A3"/>
    <w:rsid w:val="004C252F"/>
    <w:rsid w:val="004C26E1"/>
    <w:rsid w:val="004C28D5"/>
    <w:rsid w:val="004C2CB4"/>
    <w:rsid w:val="004C34C6"/>
    <w:rsid w:val="004C392F"/>
    <w:rsid w:val="004C3FFD"/>
    <w:rsid w:val="004C4428"/>
    <w:rsid w:val="004C5387"/>
    <w:rsid w:val="004C56DF"/>
    <w:rsid w:val="004C5AC0"/>
    <w:rsid w:val="004C5C32"/>
    <w:rsid w:val="004C5CBB"/>
    <w:rsid w:val="004C5D5C"/>
    <w:rsid w:val="004C5DEB"/>
    <w:rsid w:val="004C62BB"/>
    <w:rsid w:val="004C66A8"/>
    <w:rsid w:val="004C7D13"/>
    <w:rsid w:val="004C7EF7"/>
    <w:rsid w:val="004D0794"/>
    <w:rsid w:val="004D1126"/>
    <w:rsid w:val="004D1216"/>
    <w:rsid w:val="004D1281"/>
    <w:rsid w:val="004D17BB"/>
    <w:rsid w:val="004D205F"/>
    <w:rsid w:val="004D2766"/>
    <w:rsid w:val="004D2769"/>
    <w:rsid w:val="004D307C"/>
    <w:rsid w:val="004D310E"/>
    <w:rsid w:val="004D3A02"/>
    <w:rsid w:val="004D3BB2"/>
    <w:rsid w:val="004D3C59"/>
    <w:rsid w:val="004D4593"/>
    <w:rsid w:val="004D5190"/>
    <w:rsid w:val="004D5669"/>
    <w:rsid w:val="004D5C14"/>
    <w:rsid w:val="004D5C95"/>
    <w:rsid w:val="004D614E"/>
    <w:rsid w:val="004D6215"/>
    <w:rsid w:val="004D6630"/>
    <w:rsid w:val="004D67C0"/>
    <w:rsid w:val="004D6864"/>
    <w:rsid w:val="004D6A26"/>
    <w:rsid w:val="004D7425"/>
    <w:rsid w:val="004D777F"/>
    <w:rsid w:val="004E061A"/>
    <w:rsid w:val="004E0A63"/>
    <w:rsid w:val="004E0EA6"/>
    <w:rsid w:val="004E17D3"/>
    <w:rsid w:val="004E1F62"/>
    <w:rsid w:val="004E2357"/>
    <w:rsid w:val="004E3778"/>
    <w:rsid w:val="004E37D5"/>
    <w:rsid w:val="004E449B"/>
    <w:rsid w:val="004E47E3"/>
    <w:rsid w:val="004E489F"/>
    <w:rsid w:val="004E4A30"/>
    <w:rsid w:val="004E4A52"/>
    <w:rsid w:val="004E4C46"/>
    <w:rsid w:val="004E4D73"/>
    <w:rsid w:val="004E4E10"/>
    <w:rsid w:val="004E5EA5"/>
    <w:rsid w:val="004E6B9A"/>
    <w:rsid w:val="004E6BB2"/>
    <w:rsid w:val="004E6C71"/>
    <w:rsid w:val="004E732C"/>
    <w:rsid w:val="004F036C"/>
    <w:rsid w:val="004F0BFE"/>
    <w:rsid w:val="004F0FBA"/>
    <w:rsid w:val="004F1393"/>
    <w:rsid w:val="004F147A"/>
    <w:rsid w:val="004F1854"/>
    <w:rsid w:val="004F1AC4"/>
    <w:rsid w:val="004F1F28"/>
    <w:rsid w:val="004F1F41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A7B"/>
    <w:rsid w:val="004F3EAA"/>
    <w:rsid w:val="004F3FF2"/>
    <w:rsid w:val="004F44BC"/>
    <w:rsid w:val="004F5AAD"/>
    <w:rsid w:val="004F5B0C"/>
    <w:rsid w:val="004F5B55"/>
    <w:rsid w:val="004F633B"/>
    <w:rsid w:val="004F6484"/>
    <w:rsid w:val="004F7AE6"/>
    <w:rsid w:val="004F7B80"/>
    <w:rsid w:val="004F7FB1"/>
    <w:rsid w:val="005000EA"/>
    <w:rsid w:val="005002C5"/>
    <w:rsid w:val="00500FC4"/>
    <w:rsid w:val="00501280"/>
    <w:rsid w:val="005012DD"/>
    <w:rsid w:val="005017C8"/>
    <w:rsid w:val="005018A1"/>
    <w:rsid w:val="005018B1"/>
    <w:rsid w:val="00501D8C"/>
    <w:rsid w:val="00501DAF"/>
    <w:rsid w:val="00502945"/>
    <w:rsid w:val="00503133"/>
    <w:rsid w:val="00503A6F"/>
    <w:rsid w:val="00504166"/>
    <w:rsid w:val="0050448B"/>
    <w:rsid w:val="00504586"/>
    <w:rsid w:val="00504F14"/>
    <w:rsid w:val="00505185"/>
    <w:rsid w:val="00505611"/>
    <w:rsid w:val="0050582F"/>
    <w:rsid w:val="005063FE"/>
    <w:rsid w:val="00506567"/>
    <w:rsid w:val="0050756E"/>
    <w:rsid w:val="0050768F"/>
    <w:rsid w:val="0051028F"/>
    <w:rsid w:val="00510A56"/>
    <w:rsid w:val="00511059"/>
    <w:rsid w:val="005114AE"/>
    <w:rsid w:val="0051199B"/>
    <w:rsid w:val="00511ECF"/>
    <w:rsid w:val="00512005"/>
    <w:rsid w:val="005120A4"/>
    <w:rsid w:val="00512187"/>
    <w:rsid w:val="005127D8"/>
    <w:rsid w:val="005128D4"/>
    <w:rsid w:val="00512C4C"/>
    <w:rsid w:val="00513462"/>
    <w:rsid w:val="00513CD9"/>
    <w:rsid w:val="00513EF8"/>
    <w:rsid w:val="00514082"/>
    <w:rsid w:val="0051464C"/>
    <w:rsid w:val="005146C1"/>
    <w:rsid w:val="00514E9B"/>
    <w:rsid w:val="00515210"/>
    <w:rsid w:val="00515915"/>
    <w:rsid w:val="00515962"/>
    <w:rsid w:val="00515F07"/>
    <w:rsid w:val="00516623"/>
    <w:rsid w:val="00516BED"/>
    <w:rsid w:val="005174FB"/>
    <w:rsid w:val="00517741"/>
    <w:rsid w:val="005201C5"/>
    <w:rsid w:val="005206F9"/>
    <w:rsid w:val="0052092A"/>
    <w:rsid w:val="005209ED"/>
    <w:rsid w:val="00520A87"/>
    <w:rsid w:val="00520BB4"/>
    <w:rsid w:val="00520EAF"/>
    <w:rsid w:val="0052125E"/>
    <w:rsid w:val="00521AB4"/>
    <w:rsid w:val="00522110"/>
    <w:rsid w:val="0052286C"/>
    <w:rsid w:val="00523071"/>
    <w:rsid w:val="0052344B"/>
    <w:rsid w:val="0052348E"/>
    <w:rsid w:val="00523D3D"/>
    <w:rsid w:val="0052408C"/>
    <w:rsid w:val="00524786"/>
    <w:rsid w:val="00525325"/>
    <w:rsid w:val="005255BB"/>
    <w:rsid w:val="005255ED"/>
    <w:rsid w:val="00525989"/>
    <w:rsid w:val="00525AC7"/>
    <w:rsid w:val="00525CA6"/>
    <w:rsid w:val="00526183"/>
    <w:rsid w:val="00526350"/>
    <w:rsid w:val="005265BA"/>
    <w:rsid w:val="00526CDB"/>
    <w:rsid w:val="00526E6C"/>
    <w:rsid w:val="0052717B"/>
    <w:rsid w:val="00527269"/>
    <w:rsid w:val="00527BC5"/>
    <w:rsid w:val="00530216"/>
    <w:rsid w:val="005303F0"/>
    <w:rsid w:val="00530597"/>
    <w:rsid w:val="00530F5E"/>
    <w:rsid w:val="00531B38"/>
    <w:rsid w:val="00531F66"/>
    <w:rsid w:val="005323D4"/>
    <w:rsid w:val="0053264D"/>
    <w:rsid w:val="005328CB"/>
    <w:rsid w:val="0053307F"/>
    <w:rsid w:val="0053310E"/>
    <w:rsid w:val="0053310F"/>
    <w:rsid w:val="00533D61"/>
    <w:rsid w:val="00534D21"/>
    <w:rsid w:val="00535239"/>
    <w:rsid w:val="00535847"/>
    <w:rsid w:val="00535B4C"/>
    <w:rsid w:val="00535EA7"/>
    <w:rsid w:val="005364B4"/>
    <w:rsid w:val="0053681C"/>
    <w:rsid w:val="005368AB"/>
    <w:rsid w:val="00536DD3"/>
    <w:rsid w:val="00537E31"/>
    <w:rsid w:val="005401AE"/>
    <w:rsid w:val="00540354"/>
    <w:rsid w:val="005403E7"/>
    <w:rsid w:val="00540B5E"/>
    <w:rsid w:val="00540EA8"/>
    <w:rsid w:val="00541649"/>
    <w:rsid w:val="005419EF"/>
    <w:rsid w:val="00541E4F"/>
    <w:rsid w:val="005429AA"/>
    <w:rsid w:val="005430E0"/>
    <w:rsid w:val="005434AC"/>
    <w:rsid w:val="005442C8"/>
    <w:rsid w:val="00545033"/>
    <w:rsid w:val="00545087"/>
    <w:rsid w:val="00545CAF"/>
    <w:rsid w:val="0054719E"/>
    <w:rsid w:val="00547451"/>
    <w:rsid w:val="0054757E"/>
    <w:rsid w:val="005475B4"/>
    <w:rsid w:val="00547B6E"/>
    <w:rsid w:val="00547C8A"/>
    <w:rsid w:val="00547E76"/>
    <w:rsid w:val="00547F4D"/>
    <w:rsid w:val="0055072A"/>
    <w:rsid w:val="00550A1E"/>
    <w:rsid w:val="00550AF3"/>
    <w:rsid w:val="00550DD2"/>
    <w:rsid w:val="00551021"/>
    <w:rsid w:val="00551773"/>
    <w:rsid w:val="00551AFE"/>
    <w:rsid w:val="00551F2A"/>
    <w:rsid w:val="0055205D"/>
    <w:rsid w:val="005528FA"/>
    <w:rsid w:val="00553723"/>
    <w:rsid w:val="00553DAB"/>
    <w:rsid w:val="00554CA1"/>
    <w:rsid w:val="00554D87"/>
    <w:rsid w:val="00554E80"/>
    <w:rsid w:val="005553C6"/>
    <w:rsid w:val="00555565"/>
    <w:rsid w:val="005558D2"/>
    <w:rsid w:val="00555937"/>
    <w:rsid w:val="00556097"/>
    <w:rsid w:val="005564D9"/>
    <w:rsid w:val="00556A31"/>
    <w:rsid w:val="00556F73"/>
    <w:rsid w:val="00557A10"/>
    <w:rsid w:val="00557BB0"/>
    <w:rsid w:val="00557C4C"/>
    <w:rsid w:val="00560769"/>
    <w:rsid w:val="00561557"/>
    <w:rsid w:val="0056169D"/>
    <w:rsid w:val="00561A09"/>
    <w:rsid w:val="00561D01"/>
    <w:rsid w:val="00561D5F"/>
    <w:rsid w:val="00561EAB"/>
    <w:rsid w:val="00562A6E"/>
    <w:rsid w:val="00563452"/>
    <w:rsid w:val="0056386D"/>
    <w:rsid w:val="00563B31"/>
    <w:rsid w:val="00563D62"/>
    <w:rsid w:val="00563DC7"/>
    <w:rsid w:val="0056476B"/>
    <w:rsid w:val="00564868"/>
    <w:rsid w:val="00564B25"/>
    <w:rsid w:val="00564E57"/>
    <w:rsid w:val="00564F4A"/>
    <w:rsid w:val="00564FB5"/>
    <w:rsid w:val="00565049"/>
    <w:rsid w:val="00565236"/>
    <w:rsid w:val="0056592F"/>
    <w:rsid w:val="00565975"/>
    <w:rsid w:val="00565DB7"/>
    <w:rsid w:val="00565DD7"/>
    <w:rsid w:val="00565EFA"/>
    <w:rsid w:val="0056609F"/>
    <w:rsid w:val="00566212"/>
    <w:rsid w:val="0056627C"/>
    <w:rsid w:val="0056651D"/>
    <w:rsid w:val="00566842"/>
    <w:rsid w:val="00566EF9"/>
    <w:rsid w:val="00567501"/>
    <w:rsid w:val="00567C82"/>
    <w:rsid w:val="005702E8"/>
    <w:rsid w:val="0057066D"/>
    <w:rsid w:val="00570A62"/>
    <w:rsid w:val="00570A99"/>
    <w:rsid w:val="00570CA6"/>
    <w:rsid w:val="00571848"/>
    <w:rsid w:val="00571EE4"/>
    <w:rsid w:val="00571F84"/>
    <w:rsid w:val="005720B5"/>
    <w:rsid w:val="00572A5A"/>
    <w:rsid w:val="00572C08"/>
    <w:rsid w:val="005730D2"/>
    <w:rsid w:val="005733A6"/>
    <w:rsid w:val="00573635"/>
    <w:rsid w:val="005752DD"/>
    <w:rsid w:val="005755F9"/>
    <w:rsid w:val="00575C18"/>
    <w:rsid w:val="00575E84"/>
    <w:rsid w:val="00576539"/>
    <w:rsid w:val="00576AB1"/>
    <w:rsid w:val="00576DFE"/>
    <w:rsid w:val="00576FE5"/>
    <w:rsid w:val="0057713E"/>
    <w:rsid w:val="005772B1"/>
    <w:rsid w:val="00577438"/>
    <w:rsid w:val="0057777E"/>
    <w:rsid w:val="005805EE"/>
    <w:rsid w:val="00580F88"/>
    <w:rsid w:val="00581121"/>
    <w:rsid w:val="00582704"/>
    <w:rsid w:val="00582E93"/>
    <w:rsid w:val="00583529"/>
    <w:rsid w:val="00584113"/>
    <w:rsid w:val="00584524"/>
    <w:rsid w:val="00584B4F"/>
    <w:rsid w:val="00584DED"/>
    <w:rsid w:val="00584FBF"/>
    <w:rsid w:val="00585CF4"/>
    <w:rsid w:val="00586447"/>
    <w:rsid w:val="00586776"/>
    <w:rsid w:val="00586A68"/>
    <w:rsid w:val="00586DA7"/>
    <w:rsid w:val="005870BA"/>
    <w:rsid w:val="005871E0"/>
    <w:rsid w:val="005878EA"/>
    <w:rsid w:val="00587983"/>
    <w:rsid w:val="00587B54"/>
    <w:rsid w:val="00587E7E"/>
    <w:rsid w:val="0059026D"/>
    <w:rsid w:val="00590658"/>
    <w:rsid w:val="00590A62"/>
    <w:rsid w:val="00590C7A"/>
    <w:rsid w:val="0059138C"/>
    <w:rsid w:val="00591454"/>
    <w:rsid w:val="00591766"/>
    <w:rsid w:val="005919AB"/>
    <w:rsid w:val="00591B22"/>
    <w:rsid w:val="00591D7E"/>
    <w:rsid w:val="00591FFC"/>
    <w:rsid w:val="005926E0"/>
    <w:rsid w:val="005926F0"/>
    <w:rsid w:val="00592EE7"/>
    <w:rsid w:val="00592FF8"/>
    <w:rsid w:val="00593057"/>
    <w:rsid w:val="00593285"/>
    <w:rsid w:val="00593608"/>
    <w:rsid w:val="00593A92"/>
    <w:rsid w:val="0059413B"/>
    <w:rsid w:val="00594142"/>
    <w:rsid w:val="0059435E"/>
    <w:rsid w:val="005947A1"/>
    <w:rsid w:val="005954EC"/>
    <w:rsid w:val="005959DE"/>
    <w:rsid w:val="005959FC"/>
    <w:rsid w:val="00596324"/>
    <w:rsid w:val="00596895"/>
    <w:rsid w:val="00596A17"/>
    <w:rsid w:val="00596B3B"/>
    <w:rsid w:val="00596C42"/>
    <w:rsid w:val="00596FF5"/>
    <w:rsid w:val="0059767C"/>
    <w:rsid w:val="00597813"/>
    <w:rsid w:val="0059788D"/>
    <w:rsid w:val="00597AB1"/>
    <w:rsid w:val="00597E9C"/>
    <w:rsid w:val="00597FC1"/>
    <w:rsid w:val="005A0071"/>
    <w:rsid w:val="005A0723"/>
    <w:rsid w:val="005A0926"/>
    <w:rsid w:val="005A117C"/>
    <w:rsid w:val="005A12B5"/>
    <w:rsid w:val="005A1936"/>
    <w:rsid w:val="005A1A75"/>
    <w:rsid w:val="005A1DCF"/>
    <w:rsid w:val="005A2397"/>
    <w:rsid w:val="005A2831"/>
    <w:rsid w:val="005A2BFC"/>
    <w:rsid w:val="005A3360"/>
    <w:rsid w:val="005A3608"/>
    <w:rsid w:val="005A36B3"/>
    <w:rsid w:val="005A3770"/>
    <w:rsid w:val="005A38D1"/>
    <w:rsid w:val="005A3F8D"/>
    <w:rsid w:val="005A4A49"/>
    <w:rsid w:val="005A55AD"/>
    <w:rsid w:val="005A5CB8"/>
    <w:rsid w:val="005A64B3"/>
    <w:rsid w:val="005B0670"/>
    <w:rsid w:val="005B08A9"/>
    <w:rsid w:val="005B0D75"/>
    <w:rsid w:val="005B0F69"/>
    <w:rsid w:val="005B231C"/>
    <w:rsid w:val="005B265F"/>
    <w:rsid w:val="005B2EA6"/>
    <w:rsid w:val="005B339E"/>
    <w:rsid w:val="005B37A4"/>
    <w:rsid w:val="005B39CD"/>
    <w:rsid w:val="005B4976"/>
    <w:rsid w:val="005B49F8"/>
    <w:rsid w:val="005B4B03"/>
    <w:rsid w:val="005B531D"/>
    <w:rsid w:val="005B584E"/>
    <w:rsid w:val="005B5A96"/>
    <w:rsid w:val="005B611C"/>
    <w:rsid w:val="005B6789"/>
    <w:rsid w:val="005B6B67"/>
    <w:rsid w:val="005B7218"/>
    <w:rsid w:val="005B76E1"/>
    <w:rsid w:val="005B7B64"/>
    <w:rsid w:val="005B7D8E"/>
    <w:rsid w:val="005B7DA6"/>
    <w:rsid w:val="005C0B35"/>
    <w:rsid w:val="005C0D74"/>
    <w:rsid w:val="005C0F32"/>
    <w:rsid w:val="005C0FCB"/>
    <w:rsid w:val="005C18E2"/>
    <w:rsid w:val="005C1D1D"/>
    <w:rsid w:val="005C1F9C"/>
    <w:rsid w:val="005C221A"/>
    <w:rsid w:val="005C235E"/>
    <w:rsid w:val="005C23AB"/>
    <w:rsid w:val="005C2955"/>
    <w:rsid w:val="005C2BBA"/>
    <w:rsid w:val="005C369F"/>
    <w:rsid w:val="005C4952"/>
    <w:rsid w:val="005C5483"/>
    <w:rsid w:val="005C6DF8"/>
    <w:rsid w:val="005C7207"/>
    <w:rsid w:val="005C75F6"/>
    <w:rsid w:val="005D00EC"/>
    <w:rsid w:val="005D06B9"/>
    <w:rsid w:val="005D149D"/>
    <w:rsid w:val="005D1852"/>
    <w:rsid w:val="005D1982"/>
    <w:rsid w:val="005D1DA7"/>
    <w:rsid w:val="005D22F3"/>
    <w:rsid w:val="005D25E4"/>
    <w:rsid w:val="005D2719"/>
    <w:rsid w:val="005D2D5F"/>
    <w:rsid w:val="005D3152"/>
    <w:rsid w:val="005D37F3"/>
    <w:rsid w:val="005D3D8F"/>
    <w:rsid w:val="005D40C1"/>
    <w:rsid w:val="005D47B6"/>
    <w:rsid w:val="005D507E"/>
    <w:rsid w:val="005D735D"/>
    <w:rsid w:val="005D7DA2"/>
    <w:rsid w:val="005E00CD"/>
    <w:rsid w:val="005E03DC"/>
    <w:rsid w:val="005E053B"/>
    <w:rsid w:val="005E0AEB"/>
    <w:rsid w:val="005E0CC1"/>
    <w:rsid w:val="005E0FCE"/>
    <w:rsid w:val="005E120D"/>
    <w:rsid w:val="005E1273"/>
    <w:rsid w:val="005E1425"/>
    <w:rsid w:val="005E1587"/>
    <w:rsid w:val="005E1600"/>
    <w:rsid w:val="005E1F01"/>
    <w:rsid w:val="005E2788"/>
    <w:rsid w:val="005E377C"/>
    <w:rsid w:val="005E38EE"/>
    <w:rsid w:val="005E4073"/>
    <w:rsid w:val="005E4626"/>
    <w:rsid w:val="005E4978"/>
    <w:rsid w:val="005E5CD1"/>
    <w:rsid w:val="005E5D15"/>
    <w:rsid w:val="005E6BB6"/>
    <w:rsid w:val="005E6BBA"/>
    <w:rsid w:val="005E7089"/>
    <w:rsid w:val="005E71DC"/>
    <w:rsid w:val="005F04FD"/>
    <w:rsid w:val="005F05DF"/>
    <w:rsid w:val="005F068B"/>
    <w:rsid w:val="005F1212"/>
    <w:rsid w:val="005F17B5"/>
    <w:rsid w:val="005F1A53"/>
    <w:rsid w:val="005F2619"/>
    <w:rsid w:val="005F320B"/>
    <w:rsid w:val="005F3B5E"/>
    <w:rsid w:val="005F3F37"/>
    <w:rsid w:val="005F5154"/>
    <w:rsid w:val="005F52D1"/>
    <w:rsid w:val="005F5380"/>
    <w:rsid w:val="005F5D7B"/>
    <w:rsid w:val="005F5E24"/>
    <w:rsid w:val="005F61B9"/>
    <w:rsid w:val="005F64F3"/>
    <w:rsid w:val="005F6FAE"/>
    <w:rsid w:val="005F704B"/>
    <w:rsid w:val="005F71E9"/>
    <w:rsid w:val="005F7578"/>
    <w:rsid w:val="005F7C05"/>
    <w:rsid w:val="005F7E41"/>
    <w:rsid w:val="0060056D"/>
    <w:rsid w:val="00600EFE"/>
    <w:rsid w:val="006010DF"/>
    <w:rsid w:val="00601DF3"/>
    <w:rsid w:val="006020BC"/>
    <w:rsid w:val="006023AF"/>
    <w:rsid w:val="0060276F"/>
    <w:rsid w:val="00602949"/>
    <w:rsid w:val="00602C9E"/>
    <w:rsid w:val="00602CF0"/>
    <w:rsid w:val="00603A91"/>
    <w:rsid w:val="00603CC7"/>
    <w:rsid w:val="00604227"/>
    <w:rsid w:val="0060439F"/>
    <w:rsid w:val="00604681"/>
    <w:rsid w:val="00604A83"/>
    <w:rsid w:val="0060608F"/>
    <w:rsid w:val="00606C08"/>
    <w:rsid w:val="00606C53"/>
    <w:rsid w:val="006074F0"/>
    <w:rsid w:val="00607CDD"/>
    <w:rsid w:val="00610CC3"/>
    <w:rsid w:val="00610FBD"/>
    <w:rsid w:val="00611208"/>
    <w:rsid w:val="00611269"/>
    <w:rsid w:val="00611646"/>
    <w:rsid w:val="006118C4"/>
    <w:rsid w:val="006119DE"/>
    <w:rsid w:val="006120CC"/>
    <w:rsid w:val="00612954"/>
    <w:rsid w:val="00612A62"/>
    <w:rsid w:val="00613308"/>
    <w:rsid w:val="006135FD"/>
    <w:rsid w:val="00613889"/>
    <w:rsid w:val="0061389E"/>
    <w:rsid w:val="006142D9"/>
    <w:rsid w:val="006145AD"/>
    <w:rsid w:val="006149DD"/>
    <w:rsid w:val="00614BF0"/>
    <w:rsid w:val="0061529F"/>
    <w:rsid w:val="00615304"/>
    <w:rsid w:val="00615573"/>
    <w:rsid w:val="00615DF9"/>
    <w:rsid w:val="0061632E"/>
    <w:rsid w:val="00616512"/>
    <w:rsid w:val="0061791C"/>
    <w:rsid w:val="006179EA"/>
    <w:rsid w:val="00617BFF"/>
    <w:rsid w:val="0062058F"/>
    <w:rsid w:val="0062089C"/>
    <w:rsid w:val="00620B40"/>
    <w:rsid w:val="00620E29"/>
    <w:rsid w:val="00621961"/>
    <w:rsid w:val="00622044"/>
    <w:rsid w:val="006224C5"/>
    <w:rsid w:val="006225C6"/>
    <w:rsid w:val="00622E22"/>
    <w:rsid w:val="0062354F"/>
    <w:rsid w:val="00623C1F"/>
    <w:rsid w:val="006240F1"/>
    <w:rsid w:val="006242F4"/>
    <w:rsid w:val="00624E96"/>
    <w:rsid w:val="00625B50"/>
    <w:rsid w:val="00625B55"/>
    <w:rsid w:val="00627C1A"/>
    <w:rsid w:val="00627EA4"/>
    <w:rsid w:val="00630325"/>
    <w:rsid w:val="0063071B"/>
    <w:rsid w:val="00630761"/>
    <w:rsid w:val="006309D7"/>
    <w:rsid w:val="00630D39"/>
    <w:rsid w:val="006312F1"/>
    <w:rsid w:val="00632352"/>
    <w:rsid w:val="006323BB"/>
    <w:rsid w:val="00632E9F"/>
    <w:rsid w:val="00633319"/>
    <w:rsid w:val="00633DBE"/>
    <w:rsid w:val="006344DC"/>
    <w:rsid w:val="006346CA"/>
    <w:rsid w:val="006348FC"/>
    <w:rsid w:val="0063554A"/>
    <w:rsid w:val="00635B8B"/>
    <w:rsid w:val="00635C95"/>
    <w:rsid w:val="006360F9"/>
    <w:rsid w:val="00636184"/>
    <w:rsid w:val="00636BAD"/>
    <w:rsid w:val="00636FB4"/>
    <w:rsid w:val="006370F4"/>
    <w:rsid w:val="006378C9"/>
    <w:rsid w:val="00637A14"/>
    <w:rsid w:val="00637DE3"/>
    <w:rsid w:val="006401A8"/>
    <w:rsid w:val="006404A5"/>
    <w:rsid w:val="006407C4"/>
    <w:rsid w:val="00641C1C"/>
    <w:rsid w:val="00642130"/>
    <w:rsid w:val="00642165"/>
    <w:rsid w:val="006429B7"/>
    <w:rsid w:val="00642A9D"/>
    <w:rsid w:val="00642D7F"/>
    <w:rsid w:val="00642FCF"/>
    <w:rsid w:val="006432DA"/>
    <w:rsid w:val="006439E5"/>
    <w:rsid w:val="0064410E"/>
    <w:rsid w:val="006444FB"/>
    <w:rsid w:val="006451FB"/>
    <w:rsid w:val="00645A3C"/>
    <w:rsid w:val="00645AEC"/>
    <w:rsid w:val="00645DD9"/>
    <w:rsid w:val="00646271"/>
    <w:rsid w:val="00646827"/>
    <w:rsid w:val="00646A04"/>
    <w:rsid w:val="00646F9A"/>
    <w:rsid w:val="006470FD"/>
    <w:rsid w:val="006475D5"/>
    <w:rsid w:val="00650A16"/>
    <w:rsid w:val="00650DD5"/>
    <w:rsid w:val="00651026"/>
    <w:rsid w:val="006513EB"/>
    <w:rsid w:val="00651998"/>
    <w:rsid w:val="00651B3A"/>
    <w:rsid w:val="00651CE6"/>
    <w:rsid w:val="00651EDB"/>
    <w:rsid w:val="006521C6"/>
    <w:rsid w:val="0065239A"/>
    <w:rsid w:val="0065239E"/>
    <w:rsid w:val="006525EF"/>
    <w:rsid w:val="00652EB7"/>
    <w:rsid w:val="0065370F"/>
    <w:rsid w:val="00653DE4"/>
    <w:rsid w:val="00653EA3"/>
    <w:rsid w:val="00653EB2"/>
    <w:rsid w:val="00653F79"/>
    <w:rsid w:val="006542D8"/>
    <w:rsid w:val="00654628"/>
    <w:rsid w:val="00654CF6"/>
    <w:rsid w:val="006551B6"/>
    <w:rsid w:val="006555B7"/>
    <w:rsid w:val="006557FD"/>
    <w:rsid w:val="00655BB8"/>
    <w:rsid w:val="00656944"/>
    <w:rsid w:val="0065697E"/>
    <w:rsid w:val="00656F60"/>
    <w:rsid w:val="00656FC4"/>
    <w:rsid w:val="00657650"/>
    <w:rsid w:val="0065767E"/>
    <w:rsid w:val="00661503"/>
    <w:rsid w:val="006615B9"/>
    <w:rsid w:val="00662350"/>
    <w:rsid w:val="00662762"/>
    <w:rsid w:val="00662A80"/>
    <w:rsid w:val="00662CD3"/>
    <w:rsid w:val="00663182"/>
    <w:rsid w:val="00663369"/>
    <w:rsid w:val="00663405"/>
    <w:rsid w:val="00663436"/>
    <w:rsid w:val="006639F2"/>
    <w:rsid w:val="00663BD5"/>
    <w:rsid w:val="00664ECD"/>
    <w:rsid w:val="0066502F"/>
    <w:rsid w:val="0066566B"/>
    <w:rsid w:val="006656F1"/>
    <w:rsid w:val="00665D37"/>
    <w:rsid w:val="00665DB6"/>
    <w:rsid w:val="006664C0"/>
    <w:rsid w:val="0066662A"/>
    <w:rsid w:val="00666742"/>
    <w:rsid w:val="00666DAE"/>
    <w:rsid w:val="00666ED9"/>
    <w:rsid w:val="00667321"/>
    <w:rsid w:val="0066735A"/>
    <w:rsid w:val="006675C0"/>
    <w:rsid w:val="006679C4"/>
    <w:rsid w:val="006679CE"/>
    <w:rsid w:val="00670007"/>
    <w:rsid w:val="00670B68"/>
    <w:rsid w:val="00670B77"/>
    <w:rsid w:val="006713C5"/>
    <w:rsid w:val="00671776"/>
    <w:rsid w:val="006719E7"/>
    <w:rsid w:val="006720FF"/>
    <w:rsid w:val="006721CD"/>
    <w:rsid w:val="00672382"/>
    <w:rsid w:val="0067247D"/>
    <w:rsid w:val="00672D47"/>
    <w:rsid w:val="006735F1"/>
    <w:rsid w:val="0067382A"/>
    <w:rsid w:val="0067404E"/>
    <w:rsid w:val="00674554"/>
    <w:rsid w:val="0067519A"/>
    <w:rsid w:val="006752A0"/>
    <w:rsid w:val="00675BAA"/>
    <w:rsid w:val="006765EC"/>
    <w:rsid w:val="00676733"/>
    <w:rsid w:val="0067685A"/>
    <w:rsid w:val="00676DF2"/>
    <w:rsid w:val="0067725B"/>
    <w:rsid w:val="00677ECF"/>
    <w:rsid w:val="006811FA"/>
    <w:rsid w:val="00681B79"/>
    <w:rsid w:val="00681FF9"/>
    <w:rsid w:val="00682372"/>
    <w:rsid w:val="00683C8C"/>
    <w:rsid w:val="00683D98"/>
    <w:rsid w:val="00684C75"/>
    <w:rsid w:val="00685869"/>
    <w:rsid w:val="00685CB7"/>
    <w:rsid w:val="00685DA9"/>
    <w:rsid w:val="006868E1"/>
    <w:rsid w:val="00687D8F"/>
    <w:rsid w:val="0069074D"/>
    <w:rsid w:val="006915C4"/>
    <w:rsid w:val="00691E16"/>
    <w:rsid w:val="00691F1F"/>
    <w:rsid w:val="00692CB1"/>
    <w:rsid w:val="00693496"/>
    <w:rsid w:val="00693B85"/>
    <w:rsid w:val="00693E71"/>
    <w:rsid w:val="00694489"/>
    <w:rsid w:val="00694537"/>
    <w:rsid w:val="00694948"/>
    <w:rsid w:val="00694AB2"/>
    <w:rsid w:val="00694B52"/>
    <w:rsid w:val="0069507A"/>
    <w:rsid w:val="006951B6"/>
    <w:rsid w:val="0069533A"/>
    <w:rsid w:val="006965EF"/>
    <w:rsid w:val="00696AC9"/>
    <w:rsid w:val="0069725E"/>
    <w:rsid w:val="00697263"/>
    <w:rsid w:val="006A0254"/>
    <w:rsid w:val="006A04D6"/>
    <w:rsid w:val="006A0A53"/>
    <w:rsid w:val="006A0AEE"/>
    <w:rsid w:val="006A12C3"/>
    <w:rsid w:val="006A1493"/>
    <w:rsid w:val="006A1B58"/>
    <w:rsid w:val="006A2B0E"/>
    <w:rsid w:val="006A2C61"/>
    <w:rsid w:val="006A304C"/>
    <w:rsid w:val="006A3982"/>
    <w:rsid w:val="006A3B94"/>
    <w:rsid w:val="006A42BC"/>
    <w:rsid w:val="006A4844"/>
    <w:rsid w:val="006A4BCB"/>
    <w:rsid w:val="006A5929"/>
    <w:rsid w:val="006A5AD1"/>
    <w:rsid w:val="006A5D38"/>
    <w:rsid w:val="006A6405"/>
    <w:rsid w:val="006A6856"/>
    <w:rsid w:val="006A6D80"/>
    <w:rsid w:val="006A6DC1"/>
    <w:rsid w:val="006A6EB0"/>
    <w:rsid w:val="006A79E8"/>
    <w:rsid w:val="006A7D59"/>
    <w:rsid w:val="006A7D5E"/>
    <w:rsid w:val="006A7F76"/>
    <w:rsid w:val="006B005E"/>
    <w:rsid w:val="006B0BB2"/>
    <w:rsid w:val="006B0DB0"/>
    <w:rsid w:val="006B1130"/>
    <w:rsid w:val="006B1ADC"/>
    <w:rsid w:val="006B1E22"/>
    <w:rsid w:val="006B26C2"/>
    <w:rsid w:val="006B26E4"/>
    <w:rsid w:val="006B271C"/>
    <w:rsid w:val="006B2BC5"/>
    <w:rsid w:val="006B304E"/>
    <w:rsid w:val="006B3611"/>
    <w:rsid w:val="006B3735"/>
    <w:rsid w:val="006B3B79"/>
    <w:rsid w:val="006B3C2A"/>
    <w:rsid w:val="006B43D9"/>
    <w:rsid w:val="006B4877"/>
    <w:rsid w:val="006B4F69"/>
    <w:rsid w:val="006B5296"/>
    <w:rsid w:val="006B5299"/>
    <w:rsid w:val="006B52BD"/>
    <w:rsid w:val="006B553A"/>
    <w:rsid w:val="006B5CD3"/>
    <w:rsid w:val="006B68ED"/>
    <w:rsid w:val="006B69A2"/>
    <w:rsid w:val="006B7A94"/>
    <w:rsid w:val="006B7F30"/>
    <w:rsid w:val="006C0108"/>
    <w:rsid w:val="006C0BC3"/>
    <w:rsid w:val="006C0FFB"/>
    <w:rsid w:val="006C1EFB"/>
    <w:rsid w:val="006C2600"/>
    <w:rsid w:val="006C29E7"/>
    <w:rsid w:val="006C2EF9"/>
    <w:rsid w:val="006C3327"/>
    <w:rsid w:val="006C3466"/>
    <w:rsid w:val="006C367F"/>
    <w:rsid w:val="006C3E03"/>
    <w:rsid w:val="006C3FCC"/>
    <w:rsid w:val="006C4621"/>
    <w:rsid w:val="006C4C70"/>
    <w:rsid w:val="006C4F5D"/>
    <w:rsid w:val="006C54E9"/>
    <w:rsid w:val="006C59A3"/>
    <w:rsid w:val="006C6D47"/>
    <w:rsid w:val="006C6EFE"/>
    <w:rsid w:val="006C750E"/>
    <w:rsid w:val="006C75D8"/>
    <w:rsid w:val="006C75E2"/>
    <w:rsid w:val="006C7E4B"/>
    <w:rsid w:val="006D0733"/>
    <w:rsid w:val="006D1493"/>
    <w:rsid w:val="006D1EFF"/>
    <w:rsid w:val="006D2383"/>
    <w:rsid w:val="006D2683"/>
    <w:rsid w:val="006D2F71"/>
    <w:rsid w:val="006D32CB"/>
    <w:rsid w:val="006D340B"/>
    <w:rsid w:val="006D3946"/>
    <w:rsid w:val="006D3AB9"/>
    <w:rsid w:val="006D3D1B"/>
    <w:rsid w:val="006D4512"/>
    <w:rsid w:val="006D45BA"/>
    <w:rsid w:val="006D46B1"/>
    <w:rsid w:val="006D4F4F"/>
    <w:rsid w:val="006D51DA"/>
    <w:rsid w:val="006D53EA"/>
    <w:rsid w:val="006D55F3"/>
    <w:rsid w:val="006D5971"/>
    <w:rsid w:val="006D5F71"/>
    <w:rsid w:val="006D651C"/>
    <w:rsid w:val="006D6801"/>
    <w:rsid w:val="006D68F5"/>
    <w:rsid w:val="006D721E"/>
    <w:rsid w:val="006D7AAF"/>
    <w:rsid w:val="006D7D6E"/>
    <w:rsid w:val="006E00A9"/>
    <w:rsid w:val="006E05ED"/>
    <w:rsid w:val="006E08E2"/>
    <w:rsid w:val="006E0B90"/>
    <w:rsid w:val="006E0C25"/>
    <w:rsid w:val="006E0D43"/>
    <w:rsid w:val="006E0EF2"/>
    <w:rsid w:val="006E111E"/>
    <w:rsid w:val="006E1B9D"/>
    <w:rsid w:val="006E1FC3"/>
    <w:rsid w:val="006E207E"/>
    <w:rsid w:val="006E2418"/>
    <w:rsid w:val="006E2696"/>
    <w:rsid w:val="006E2986"/>
    <w:rsid w:val="006E2B5A"/>
    <w:rsid w:val="006E2E4B"/>
    <w:rsid w:val="006E2F3E"/>
    <w:rsid w:val="006E330C"/>
    <w:rsid w:val="006E3EF2"/>
    <w:rsid w:val="006E47A7"/>
    <w:rsid w:val="006E47C5"/>
    <w:rsid w:val="006E4849"/>
    <w:rsid w:val="006E4960"/>
    <w:rsid w:val="006E51B9"/>
    <w:rsid w:val="006E56C4"/>
    <w:rsid w:val="006E5FC4"/>
    <w:rsid w:val="006E60E4"/>
    <w:rsid w:val="006E64A9"/>
    <w:rsid w:val="006E7292"/>
    <w:rsid w:val="006E73C5"/>
    <w:rsid w:val="006E76B8"/>
    <w:rsid w:val="006F010E"/>
    <w:rsid w:val="006F1D55"/>
    <w:rsid w:val="006F1EF8"/>
    <w:rsid w:val="006F1FDC"/>
    <w:rsid w:val="006F26FC"/>
    <w:rsid w:val="006F2C1B"/>
    <w:rsid w:val="006F2DF8"/>
    <w:rsid w:val="006F3660"/>
    <w:rsid w:val="006F3B10"/>
    <w:rsid w:val="006F40C5"/>
    <w:rsid w:val="006F412F"/>
    <w:rsid w:val="006F43FE"/>
    <w:rsid w:val="006F585C"/>
    <w:rsid w:val="006F5BFD"/>
    <w:rsid w:val="006F66E6"/>
    <w:rsid w:val="006F7058"/>
    <w:rsid w:val="006F72DA"/>
    <w:rsid w:val="006F7324"/>
    <w:rsid w:val="006F7A83"/>
    <w:rsid w:val="006F7D7E"/>
    <w:rsid w:val="00700572"/>
    <w:rsid w:val="007014DA"/>
    <w:rsid w:val="00701BE2"/>
    <w:rsid w:val="007024CD"/>
    <w:rsid w:val="00702A4C"/>
    <w:rsid w:val="00703367"/>
    <w:rsid w:val="0070372B"/>
    <w:rsid w:val="00703DA7"/>
    <w:rsid w:val="00703F0F"/>
    <w:rsid w:val="00703F44"/>
    <w:rsid w:val="007042E3"/>
    <w:rsid w:val="0070472D"/>
    <w:rsid w:val="00704939"/>
    <w:rsid w:val="00704A1D"/>
    <w:rsid w:val="00704FC0"/>
    <w:rsid w:val="0070536F"/>
    <w:rsid w:val="0070567F"/>
    <w:rsid w:val="00705A51"/>
    <w:rsid w:val="007064C5"/>
    <w:rsid w:val="00706AA4"/>
    <w:rsid w:val="00706B50"/>
    <w:rsid w:val="00706C42"/>
    <w:rsid w:val="00706D4B"/>
    <w:rsid w:val="00706DEE"/>
    <w:rsid w:val="007071FF"/>
    <w:rsid w:val="00707553"/>
    <w:rsid w:val="00707787"/>
    <w:rsid w:val="00707845"/>
    <w:rsid w:val="00707B17"/>
    <w:rsid w:val="00707EBE"/>
    <w:rsid w:val="00710095"/>
    <w:rsid w:val="007107EA"/>
    <w:rsid w:val="0071095F"/>
    <w:rsid w:val="00710AA8"/>
    <w:rsid w:val="00710D94"/>
    <w:rsid w:val="00710DB1"/>
    <w:rsid w:val="0071129B"/>
    <w:rsid w:val="00711451"/>
    <w:rsid w:val="00711604"/>
    <w:rsid w:val="00711AAE"/>
    <w:rsid w:val="007120DD"/>
    <w:rsid w:val="007125C4"/>
    <w:rsid w:val="00712B1D"/>
    <w:rsid w:val="00712C17"/>
    <w:rsid w:val="00712C60"/>
    <w:rsid w:val="0071352F"/>
    <w:rsid w:val="00713D9F"/>
    <w:rsid w:val="00713F40"/>
    <w:rsid w:val="007140F8"/>
    <w:rsid w:val="0071438F"/>
    <w:rsid w:val="00715089"/>
    <w:rsid w:val="007150BD"/>
    <w:rsid w:val="0071528D"/>
    <w:rsid w:val="007161AF"/>
    <w:rsid w:val="007161BE"/>
    <w:rsid w:val="00716366"/>
    <w:rsid w:val="00716859"/>
    <w:rsid w:val="007168FD"/>
    <w:rsid w:val="00716925"/>
    <w:rsid w:val="00716D24"/>
    <w:rsid w:val="00716E8D"/>
    <w:rsid w:val="00716FDB"/>
    <w:rsid w:val="007172F4"/>
    <w:rsid w:val="0071769C"/>
    <w:rsid w:val="007177AB"/>
    <w:rsid w:val="00717B55"/>
    <w:rsid w:val="00717BC2"/>
    <w:rsid w:val="00720032"/>
    <w:rsid w:val="00720230"/>
    <w:rsid w:val="0072035F"/>
    <w:rsid w:val="0072046E"/>
    <w:rsid w:val="00720D79"/>
    <w:rsid w:val="00720F07"/>
    <w:rsid w:val="00721719"/>
    <w:rsid w:val="007220CF"/>
    <w:rsid w:val="007220E4"/>
    <w:rsid w:val="007228A3"/>
    <w:rsid w:val="00722A0C"/>
    <w:rsid w:val="00722C0A"/>
    <w:rsid w:val="00722E22"/>
    <w:rsid w:val="00722E87"/>
    <w:rsid w:val="00722FB6"/>
    <w:rsid w:val="007236E5"/>
    <w:rsid w:val="0072372B"/>
    <w:rsid w:val="00723D58"/>
    <w:rsid w:val="00723EC0"/>
    <w:rsid w:val="007244D1"/>
    <w:rsid w:val="00724C6C"/>
    <w:rsid w:val="007250EC"/>
    <w:rsid w:val="00725166"/>
    <w:rsid w:val="007259C4"/>
    <w:rsid w:val="00725F13"/>
    <w:rsid w:val="00726001"/>
    <w:rsid w:val="00726F01"/>
    <w:rsid w:val="00727464"/>
    <w:rsid w:val="007275B1"/>
    <w:rsid w:val="00727692"/>
    <w:rsid w:val="00727874"/>
    <w:rsid w:val="00727AAD"/>
    <w:rsid w:val="00727AD4"/>
    <w:rsid w:val="00727DAD"/>
    <w:rsid w:val="00730446"/>
    <w:rsid w:val="00730494"/>
    <w:rsid w:val="00730856"/>
    <w:rsid w:val="00730A4F"/>
    <w:rsid w:val="00730AE8"/>
    <w:rsid w:val="00731BEA"/>
    <w:rsid w:val="00731DF0"/>
    <w:rsid w:val="00731EC8"/>
    <w:rsid w:val="00731F05"/>
    <w:rsid w:val="00732275"/>
    <w:rsid w:val="00732A58"/>
    <w:rsid w:val="00733165"/>
    <w:rsid w:val="00733575"/>
    <w:rsid w:val="00733B6E"/>
    <w:rsid w:val="0073453B"/>
    <w:rsid w:val="007347F5"/>
    <w:rsid w:val="0073493B"/>
    <w:rsid w:val="00734A0D"/>
    <w:rsid w:val="00734EAA"/>
    <w:rsid w:val="00734F00"/>
    <w:rsid w:val="007351B4"/>
    <w:rsid w:val="00735501"/>
    <w:rsid w:val="00735E5E"/>
    <w:rsid w:val="00735FBC"/>
    <w:rsid w:val="00736D4C"/>
    <w:rsid w:val="00736DB0"/>
    <w:rsid w:val="00736F3F"/>
    <w:rsid w:val="007375CE"/>
    <w:rsid w:val="00737B52"/>
    <w:rsid w:val="00740249"/>
    <w:rsid w:val="00740436"/>
    <w:rsid w:val="0074054E"/>
    <w:rsid w:val="007408A8"/>
    <w:rsid w:val="0074094B"/>
    <w:rsid w:val="00740BEA"/>
    <w:rsid w:val="00740FCB"/>
    <w:rsid w:val="00741900"/>
    <w:rsid w:val="00741CAF"/>
    <w:rsid w:val="00741F5D"/>
    <w:rsid w:val="00742359"/>
    <w:rsid w:val="007425A7"/>
    <w:rsid w:val="00742937"/>
    <w:rsid w:val="00742B3E"/>
    <w:rsid w:val="007431F2"/>
    <w:rsid w:val="007432EA"/>
    <w:rsid w:val="00743789"/>
    <w:rsid w:val="00744467"/>
    <w:rsid w:val="007449EF"/>
    <w:rsid w:val="007451A0"/>
    <w:rsid w:val="00745379"/>
    <w:rsid w:val="00745C1B"/>
    <w:rsid w:val="007467FF"/>
    <w:rsid w:val="00746980"/>
    <w:rsid w:val="00746D45"/>
    <w:rsid w:val="007474A7"/>
    <w:rsid w:val="00750671"/>
    <w:rsid w:val="00750E68"/>
    <w:rsid w:val="0075173F"/>
    <w:rsid w:val="007521FF"/>
    <w:rsid w:val="0075249B"/>
    <w:rsid w:val="0075281C"/>
    <w:rsid w:val="00752945"/>
    <w:rsid w:val="00752DA7"/>
    <w:rsid w:val="00752E83"/>
    <w:rsid w:val="00753041"/>
    <w:rsid w:val="007531C2"/>
    <w:rsid w:val="00753AA1"/>
    <w:rsid w:val="00754477"/>
    <w:rsid w:val="00754C99"/>
    <w:rsid w:val="00754EB3"/>
    <w:rsid w:val="00754F4F"/>
    <w:rsid w:val="00755007"/>
    <w:rsid w:val="0075530C"/>
    <w:rsid w:val="0075583D"/>
    <w:rsid w:val="0075618A"/>
    <w:rsid w:val="007565EF"/>
    <w:rsid w:val="0075698A"/>
    <w:rsid w:val="00756BBB"/>
    <w:rsid w:val="00756F3C"/>
    <w:rsid w:val="00757684"/>
    <w:rsid w:val="007605C0"/>
    <w:rsid w:val="00760824"/>
    <w:rsid w:val="00760D70"/>
    <w:rsid w:val="00760D84"/>
    <w:rsid w:val="007612C9"/>
    <w:rsid w:val="00761618"/>
    <w:rsid w:val="00761C38"/>
    <w:rsid w:val="00762368"/>
    <w:rsid w:val="00762790"/>
    <w:rsid w:val="00762A91"/>
    <w:rsid w:val="00763316"/>
    <w:rsid w:val="00763F2E"/>
    <w:rsid w:val="0076422D"/>
    <w:rsid w:val="0076489C"/>
    <w:rsid w:val="007652FF"/>
    <w:rsid w:val="007653AD"/>
    <w:rsid w:val="00765D89"/>
    <w:rsid w:val="00765F77"/>
    <w:rsid w:val="0076613C"/>
    <w:rsid w:val="00766487"/>
    <w:rsid w:val="00766BB1"/>
    <w:rsid w:val="00766EC5"/>
    <w:rsid w:val="00766FD6"/>
    <w:rsid w:val="0076704C"/>
    <w:rsid w:val="007702B9"/>
    <w:rsid w:val="007703F4"/>
    <w:rsid w:val="00770589"/>
    <w:rsid w:val="007705C9"/>
    <w:rsid w:val="007708FC"/>
    <w:rsid w:val="0077097E"/>
    <w:rsid w:val="0077113A"/>
    <w:rsid w:val="0077125C"/>
    <w:rsid w:val="0077195B"/>
    <w:rsid w:val="00772F1F"/>
    <w:rsid w:val="00774041"/>
    <w:rsid w:val="00774160"/>
    <w:rsid w:val="0077435C"/>
    <w:rsid w:val="00774BE7"/>
    <w:rsid w:val="00774F3E"/>
    <w:rsid w:val="00775306"/>
    <w:rsid w:val="0077538F"/>
    <w:rsid w:val="00775649"/>
    <w:rsid w:val="007759D2"/>
    <w:rsid w:val="007760DC"/>
    <w:rsid w:val="0077635C"/>
    <w:rsid w:val="007763FB"/>
    <w:rsid w:val="00776A31"/>
    <w:rsid w:val="00776C03"/>
    <w:rsid w:val="00776D4A"/>
    <w:rsid w:val="0077725E"/>
    <w:rsid w:val="00777617"/>
    <w:rsid w:val="00777827"/>
    <w:rsid w:val="00777A43"/>
    <w:rsid w:val="0078067E"/>
    <w:rsid w:val="007806E7"/>
    <w:rsid w:val="00780C73"/>
    <w:rsid w:val="00780F24"/>
    <w:rsid w:val="0078104F"/>
    <w:rsid w:val="007814CE"/>
    <w:rsid w:val="00781973"/>
    <w:rsid w:val="00781DFE"/>
    <w:rsid w:val="00781EAC"/>
    <w:rsid w:val="0078206F"/>
    <w:rsid w:val="007820A1"/>
    <w:rsid w:val="007826F6"/>
    <w:rsid w:val="00782CC8"/>
    <w:rsid w:val="007838CB"/>
    <w:rsid w:val="00783980"/>
    <w:rsid w:val="00783BD2"/>
    <w:rsid w:val="00783C22"/>
    <w:rsid w:val="0078423F"/>
    <w:rsid w:val="00784859"/>
    <w:rsid w:val="007848AD"/>
    <w:rsid w:val="00784D52"/>
    <w:rsid w:val="00784FBC"/>
    <w:rsid w:val="007850F5"/>
    <w:rsid w:val="007853ED"/>
    <w:rsid w:val="00785745"/>
    <w:rsid w:val="00785B38"/>
    <w:rsid w:val="00785C18"/>
    <w:rsid w:val="00785D80"/>
    <w:rsid w:val="007863BD"/>
    <w:rsid w:val="00786746"/>
    <w:rsid w:val="00786985"/>
    <w:rsid w:val="007869B0"/>
    <w:rsid w:val="00786B54"/>
    <w:rsid w:val="007874AA"/>
    <w:rsid w:val="00787B97"/>
    <w:rsid w:val="0079028A"/>
    <w:rsid w:val="007904F2"/>
    <w:rsid w:val="007909B7"/>
    <w:rsid w:val="00791078"/>
    <w:rsid w:val="0079126B"/>
    <w:rsid w:val="007919BD"/>
    <w:rsid w:val="00791A44"/>
    <w:rsid w:val="00792349"/>
    <w:rsid w:val="00792481"/>
    <w:rsid w:val="00792AE8"/>
    <w:rsid w:val="00792FD6"/>
    <w:rsid w:val="007930F8"/>
    <w:rsid w:val="00793605"/>
    <w:rsid w:val="00793868"/>
    <w:rsid w:val="00793B39"/>
    <w:rsid w:val="00793B85"/>
    <w:rsid w:val="00793D1C"/>
    <w:rsid w:val="00793E43"/>
    <w:rsid w:val="00793E86"/>
    <w:rsid w:val="0079457C"/>
    <w:rsid w:val="00794728"/>
    <w:rsid w:val="00794E16"/>
    <w:rsid w:val="0079532F"/>
    <w:rsid w:val="00795523"/>
    <w:rsid w:val="0079586F"/>
    <w:rsid w:val="00796400"/>
    <w:rsid w:val="007964C5"/>
    <w:rsid w:val="0079661B"/>
    <w:rsid w:val="00796B21"/>
    <w:rsid w:val="00796FDD"/>
    <w:rsid w:val="007970BA"/>
    <w:rsid w:val="0079717A"/>
    <w:rsid w:val="00797C0F"/>
    <w:rsid w:val="00797F45"/>
    <w:rsid w:val="00797F86"/>
    <w:rsid w:val="007A02A7"/>
    <w:rsid w:val="007A0B0B"/>
    <w:rsid w:val="007A1141"/>
    <w:rsid w:val="007A167D"/>
    <w:rsid w:val="007A1E13"/>
    <w:rsid w:val="007A2171"/>
    <w:rsid w:val="007A2190"/>
    <w:rsid w:val="007A27D8"/>
    <w:rsid w:val="007A3038"/>
    <w:rsid w:val="007A3093"/>
    <w:rsid w:val="007A32D0"/>
    <w:rsid w:val="007A34A1"/>
    <w:rsid w:val="007A3536"/>
    <w:rsid w:val="007A4766"/>
    <w:rsid w:val="007A4811"/>
    <w:rsid w:val="007A4A7E"/>
    <w:rsid w:val="007A4A82"/>
    <w:rsid w:val="007A511A"/>
    <w:rsid w:val="007A5B2F"/>
    <w:rsid w:val="007A5E7A"/>
    <w:rsid w:val="007A60FA"/>
    <w:rsid w:val="007A61AF"/>
    <w:rsid w:val="007A680C"/>
    <w:rsid w:val="007A7782"/>
    <w:rsid w:val="007A7792"/>
    <w:rsid w:val="007A79FD"/>
    <w:rsid w:val="007A7BCB"/>
    <w:rsid w:val="007A7FAF"/>
    <w:rsid w:val="007B0851"/>
    <w:rsid w:val="007B1343"/>
    <w:rsid w:val="007B1F35"/>
    <w:rsid w:val="007B1F47"/>
    <w:rsid w:val="007B1FA8"/>
    <w:rsid w:val="007B24DC"/>
    <w:rsid w:val="007B263C"/>
    <w:rsid w:val="007B3034"/>
    <w:rsid w:val="007B3778"/>
    <w:rsid w:val="007B3797"/>
    <w:rsid w:val="007B3948"/>
    <w:rsid w:val="007B3FFE"/>
    <w:rsid w:val="007B40A4"/>
    <w:rsid w:val="007B4287"/>
    <w:rsid w:val="007B4742"/>
    <w:rsid w:val="007B50AB"/>
    <w:rsid w:val="007B50B1"/>
    <w:rsid w:val="007B527B"/>
    <w:rsid w:val="007B551F"/>
    <w:rsid w:val="007B5BA9"/>
    <w:rsid w:val="007B666C"/>
    <w:rsid w:val="007B67D5"/>
    <w:rsid w:val="007B6D30"/>
    <w:rsid w:val="007B7135"/>
    <w:rsid w:val="007B7144"/>
    <w:rsid w:val="007B7406"/>
    <w:rsid w:val="007B78D5"/>
    <w:rsid w:val="007B79C7"/>
    <w:rsid w:val="007B7D08"/>
    <w:rsid w:val="007C04D5"/>
    <w:rsid w:val="007C085A"/>
    <w:rsid w:val="007C1137"/>
    <w:rsid w:val="007C13F2"/>
    <w:rsid w:val="007C16C5"/>
    <w:rsid w:val="007C19F1"/>
    <w:rsid w:val="007C2016"/>
    <w:rsid w:val="007C2505"/>
    <w:rsid w:val="007C2743"/>
    <w:rsid w:val="007C33FA"/>
    <w:rsid w:val="007C36FE"/>
    <w:rsid w:val="007C3F47"/>
    <w:rsid w:val="007C3F7D"/>
    <w:rsid w:val="007C4838"/>
    <w:rsid w:val="007C4AA5"/>
    <w:rsid w:val="007C53D7"/>
    <w:rsid w:val="007C5521"/>
    <w:rsid w:val="007C555E"/>
    <w:rsid w:val="007C6116"/>
    <w:rsid w:val="007C67C4"/>
    <w:rsid w:val="007C684D"/>
    <w:rsid w:val="007C7041"/>
    <w:rsid w:val="007C7B90"/>
    <w:rsid w:val="007C7E99"/>
    <w:rsid w:val="007D0597"/>
    <w:rsid w:val="007D064B"/>
    <w:rsid w:val="007D1CBB"/>
    <w:rsid w:val="007D289D"/>
    <w:rsid w:val="007D2CE8"/>
    <w:rsid w:val="007D2F2F"/>
    <w:rsid w:val="007D2FB8"/>
    <w:rsid w:val="007D336E"/>
    <w:rsid w:val="007D3798"/>
    <w:rsid w:val="007D3820"/>
    <w:rsid w:val="007D3EB3"/>
    <w:rsid w:val="007D4548"/>
    <w:rsid w:val="007D48EF"/>
    <w:rsid w:val="007D4AC2"/>
    <w:rsid w:val="007D4B89"/>
    <w:rsid w:val="007D4E01"/>
    <w:rsid w:val="007D4F4D"/>
    <w:rsid w:val="007D4F88"/>
    <w:rsid w:val="007D56D9"/>
    <w:rsid w:val="007D588D"/>
    <w:rsid w:val="007D6033"/>
    <w:rsid w:val="007D65C4"/>
    <w:rsid w:val="007D6716"/>
    <w:rsid w:val="007D6802"/>
    <w:rsid w:val="007D6A58"/>
    <w:rsid w:val="007D6FAF"/>
    <w:rsid w:val="007D7168"/>
    <w:rsid w:val="007D758F"/>
    <w:rsid w:val="007D771D"/>
    <w:rsid w:val="007D7D61"/>
    <w:rsid w:val="007E04EC"/>
    <w:rsid w:val="007E0682"/>
    <w:rsid w:val="007E0752"/>
    <w:rsid w:val="007E0C4F"/>
    <w:rsid w:val="007E105D"/>
    <w:rsid w:val="007E1A99"/>
    <w:rsid w:val="007E224F"/>
    <w:rsid w:val="007E2669"/>
    <w:rsid w:val="007E2832"/>
    <w:rsid w:val="007E2ABD"/>
    <w:rsid w:val="007E2DB0"/>
    <w:rsid w:val="007E3A14"/>
    <w:rsid w:val="007E41A1"/>
    <w:rsid w:val="007E475C"/>
    <w:rsid w:val="007E4A13"/>
    <w:rsid w:val="007E4A6D"/>
    <w:rsid w:val="007E4AE6"/>
    <w:rsid w:val="007E4EE2"/>
    <w:rsid w:val="007E58E9"/>
    <w:rsid w:val="007E6416"/>
    <w:rsid w:val="007E6AEB"/>
    <w:rsid w:val="007E76C1"/>
    <w:rsid w:val="007E77AA"/>
    <w:rsid w:val="007E7AFC"/>
    <w:rsid w:val="007F01DA"/>
    <w:rsid w:val="007F03C1"/>
    <w:rsid w:val="007F0620"/>
    <w:rsid w:val="007F0CF0"/>
    <w:rsid w:val="007F1238"/>
    <w:rsid w:val="007F1269"/>
    <w:rsid w:val="007F15A6"/>
    <w:rsid w:val="007F1A04"/>
    <w:rsid w:val="007F1A89"/>
    <w:rsid w:val="007F2044"/>
    <w:rsid w:val="007F2482"/>
    <w:rsid w:val="007F2529"/>
    <w:rsid w:val="007F2A30"/>
    <w:rsid w:val="007F2B88"/>
    <w:rsid w:val="007F2CC7"/>
    <w:rsid w:val="007F301C"/>
    <w:rsid w:val="007F3079"/>
    <w:rsid w:val="007F3216"/>
    <w:rsid w:val="007F3CF2"/>
    <w:rsid w:val="007F3D03"/>
    <w:rsid w:val="007F3E21"/>
    <w:rsid w:val="007F464F"/>
    <w:rsid w:val="007F4941"/>
    <w:rsid w:val="007F4BC8"/>
    <w:rsid w:val="007F4C86"/>
    <w:rsid w:val="007F5D3C"/>
    <w:rsid w:val="007F7CBD"/>
    <w:rsid w:val="007F7FBC"/>
    <w:rsid w:val="00801479"/>
    <w:rsid w:val="008014BA"/>
    <w:rsid w:val="00801B2C"/>
    <w:rsid w:val="00801FC5"/>
    <w:rsid w:val="0080216C"/>
    <w:rsid w:val="008023DD"/>
    <w:rsid w:val="00802B57"/>
    <w:rsid w:val="00802CDC"/>
    <w:rsid w:val="0080303B"/>
    <w:rsid w:val="00803328"/>
    <w:rsid w:val="0080344B"/>
    <w:rsid w:val="008035EF"/>
    <w:rsid w:val="00803637"/>
    <w:rsid w:val="008036D5"/>
    <w:rsid w:val="00804261"/>
    <w:rsid w:val="008044EB"/>
    <w:rsid w:val="00804AC0"/>
    <w:rsid w:val="008058F0"/>
    <w:rsid w:val="00805CDD"/>
    <w:rsid w:val="00805D84"/>
    <w:rsid w:val="00805F5C"/>
    <w:rsid w:val="00805FA3"/>
    <w:rsid w:val="00806C58"/>
    <w:rsid w:val="00806FCB"/>
    <w:rsid w:val="00807391"/>
    <w:rsid w:val="00807402"/>
    <w:rsid w:val="008076D3"/>
    <w:rsid w:val="00807782"/>
    <w:rsid w:val="008104D3"/>
    <w:rsid w:val="008108EC"/>
    <w:rsid w:val="00810A03"/>
    <w:rsid w:val="00810CFF"/>
    <w:rsid w:val="00811397"/>
    <w:rsid w:val="00811612"/>
    <w:rsid w:val="008119B5"/>
    <w:rsid w:val="00811BEA"/>
    <w:rsid w:val="00811D60"/>
    <w:rsid w:val="00812090"/>
    <w:rsid w:val="008120F7"/>
    <w:rsid w:val="0081290F"/>
    <w:rsid w:val="00812E98"/>
    <w:rsid w:val="00813477"/>
    <w:rsid w:val="0081382C"/>
    <w:rsid w:val="0081548E"/>
    <w:rsid w:val="008160F9"/>
    <w:rsid w:val="00817613"/>
    <w:rsid w:val="00817A36"/>
    <w:rsid w:val="00817CA2"/>
    <w:rsid w:val="00817CEE"/>
    <w:rsid w:val="00820258"/>
    <w:rsid w:val="00820758"/>
    <w:rsid w:val="00820871"/>
    <w:rsid w:val="00820E7B"/>
    <w:rsid w:val="00820F01"/>
    <w:rsid w:val="00821C6B"/>
    <w:rsid w:val="00821E17"/>
    <w:rsid w:val="00821F9A"/>
    <w:rsid w:val="00822757"/>
    <w:rsid w:val="0082292C"/>
    <w:rsid w:val="00822A90"/>
    <w:rsid w:val="00822C19"/>
    <w:rsid w:val="00822F94"/>
    <w:rsid w:val="008234B6"/>
    <w:rsid w:val="00823658"/>
    <w:rsid w:val="00823E7D"/>
    <w:rsid w:val="0082472D"/>
    <w:rsid w:val="00825686"/>
    <w:rsid w:val="00825C7E"/>
    <w:rsid w:val="008262F2"/>
    <w:rsid w:val="00826792"/>
    <w:rsid w:val="00826F8C"/>
    <w:rsid w:val="008303C4"/>
    <w:rsid w:val="00830B6B"/>
    <w:rsid w:val="00831043"/>
    <w:rsid w:val="008311AD"/>
    <w:rsid w:val="0083187E"/>
    <w:rsid w:val="00831965"/>
    <w:rsid w:val="00831E18"/>
    <w:rsid w:val="00832617"/>
    <w:rsid w:val="00832876"/>
    <w:rsid w:val="00832FCE"/>
    <w:rsid w:val="00833471"/>
    <w:rsid w:val="0083396B"/>
    <w:rsid w:val="00833B81"/>
    <w:rsid w:val="00833EE3"/>
    <w:rsid w:val="00834239"/>
    <w:rsid w:val="0083444B"/>
    <w:rsid w:val="00834B3A"/>
    <w:rsid w:val="0083514A"/>
    <w:rsid w:val="00835793"/>
    <w:rsid w:val="00835802"/>
    <w:rsid w:val="00835970"/>
    <w:rsid w:val="00835D66"/>
    <w:rsid w:val="0083617A"/>
    <w:rsid w:val="00836185"/>
    <w:rsid w:val="00836DE8"/>
    <w:rsid w:val="00836F13"/>
    <w:rsid w:val="008370CF"/>
    <w:rsid w:val="0083797F"/>
    <w:rsid w:val="00837C88"/>
    <w:rsid w:val="00837DCA"/>
    <w:rsid w:val="00840A14"/>
    <w:rsid w:val="00840BCB"/>
    <w:rsid w:val="00841441"/>
    <w:rsid w:val="008414F2"/>
    <w:rsid w:val="00841788"/>
    <w:rsid w:val="0084197B"/>
    <w:rsid w:val="008419CD"/>
    <w:rsid w:val="00841B4C"/>
    <w:rsid w:val="00841E43"/>
    <w:rsid w:val="00842265"/>
    <w:rsid w:val="008432A4"/>
    <w:rsid w:val="008435C6"/>
    <w:rsid w:val="00844079"/>
    <w:rsid w:val="00844559"/>
    <w:rsid w:val="008451FD"/>
    <w:rsid w:val="00845D46"/>
    <w:rsid w:val="00845EE2"/>
    <w:rsid w:val="00847102"/>
    <w:rsid w:val="0084714F"/>
    <w:rsid w:val="00847158"/>
    <w:rsid w:val="00847299"/>
    <w:rsid w:val="00847891"/>
    <w:rsid w:val="00847FBD"/>
    <w:rsid w:val="00850224"/>
    <w:rsid w:val="00850525"/>
    <w:rsid w:val="00850838"/>
    <w:rsid w:val="008508E2"/>
    <w:rsid w:val="00850A14"/>
    <w:rsid w:val="00850CB7"/>
    <w:rsid w:val="00851144"/>
    <w:rsid w:val="00851772"/>
    <w:rsid w:val="00851D53"/>
    <w:rsid w:val="0085220F"/>
    <w:rsid w:val="008526C5"/>
    <w:rsid w:val="00852ACB"/>
    <w:rsid w:val="00852FE8"/>
    <w:rsid w:val="008530E2"/>
    <w:rsid w:val="008532B3"/>
    <w:rsid w:val="008537C7"/>
    <w:rsid w:val="00853B25"/>
    <w:rsid w:val="00853E3E"/>
    <w:rsid w:val="008545F8"/>
    <w:rsid w:val="00854FE9"/>
    <w:rsid w:val="008553F1"/>
    <w:rsid w:val="008554DE"/>
    <w:rsid w:val="00855528"/>
    <w:rsid w:val="00856055"/>
    <w:rsid w:val="008567D5"/>
    <w:rsid w:val="00856A3F"/>
    <w:rsid w:val="00856D96"/>
    <w:rsid w:val="008572BE"/>
    <w:rsid w:val="008576F9"/>
    <w:rsid w:val="008576FE"/>
    <w:rsid w:val="00860420"/>
    <w:rsid w:val="008605D8"/>
    <w:rsid w:val="00860925"/>
    <w:rsid w:val="00860A64"/>
    <w:rsid w:val="00860D9E"/>
    <w:rsid w:val="008613EA"/>
    <w:rsid w:val="00861584"/>
    <w:rsid w:val="00861B00"/>
    <w:rsid w:val="00861C1D"/>
    <w:rsid w:val="00862067"/>
    <w:rsid w:val="0086278B"/>
    <w:rsid w:val="00862958"/>
    <w:rsid w:val="00864F90"/>
    <w:rsid w:val="008657A7"/>
    <w:rsid w:val="008658FA"/>
    <w:rsid w:val="0086592B"/>
    <w:rsid w:val="00865CB2"/>
    <w:rsid w:val="00866105"/>
    <w:rsid w:val="008664F7"/>
    <w:rsid w:val="00866638"/>
    <w:rsid w:val="0086670C"/>
    <w:rsid w:val="0086691C"/>
    <w:rsid w:val="00866FFB"/>
    <w:rsid w:val="008670E0"/>
    <w:rsid w:val="008679DE"/>
    <w:rsid w:val="00867CA1"/>
    <w:rsid w:val="00870670"/>
    <w:rsid w:val="0087069F"/>
    <w:rsid w:val="00870B56"/>
    <w:rsid w:val="008716E4"/>
    <w:rsid w:val="008717FB"/>
    <w:rsid w:val="00871AB7"/>
    <w:rsid w:val="00871BF1"/>
    <w:rsid w:val="00871CEF"/>
    <w:rsid w:val="0087251A"/>
    <w:rsid w:val="00872B98"/>
    <w:rsid w:val="008732D7"/>
    <w:rsid w:val="008735A8"/>
    <w:rsid w:val="00873A77"/>
    <w:rsid w:val="00873D92"/>
    <w:rsid w:val="008749B5"/>
    <w:rsid w:val="00875372"/>
    <w:rsid w:val="00875A78"/>
    <w:rsid w:val="00875A92"/>
    <w:rsid w:val="0087602D"/>
    <w:rsid w:val="00876765"/>
    <w:rsid w:val="00876F11"/>
    <w:rsid w:val="008770B3"/>
    <w:rsid w:val="008770C4"/>
    <w:rsid w:val="00880071"/>
    <w:rsid w:val="00880C0B"/>
    <w:rsid w:val="00880C12"/>
    <w:rsid w:val="00881C45"/>
    <w:rsid w:val="00881EBA"/>
    <w:rsid w:val="00881F38"/>
    <w:rsid w:val="0088225C"/>
    <w:rsid w:val="00882431"/>
    <w:rsid w:val="008824D3"/>
    <w:rsid w:val="00882CF2"/>
    <w:rsid w:val="00883176"/>
    <w:rsid w:val="008832D6"/>
    <w:rsid w:val="00883A2F"/>
    <w:rsid w:val="00883E0C"/>
    <w:rsid w:val="00883F93"/>
    <w:rsid w:val="00884716"/>
    <w:rsid w:val="008852F1"/>
    <w:rsid w:val="00885860"/>
    <w:rsid w:val="00885870"/>
    <w:rsid w:val="00885EF1"/>
    <w:rsid w:val="00885F73"/>
    <w:rsid w:val="008864BC"/>
    <w:rsid w:val="0088671D"/>
    <w:rsid w:val="00886DEE"/>
    <w:rsid w:val="00886EF1"/>
    <w:rsid w:val="00887178"/>
    <w:rsid w:val="00887E0D"/>
    <w:rsid w:val="00887E44"/>
    <w:rsid w:val="00887F93"/>
    <w:rsid w:val="008905DA"/>
    <w:rsid w:val="00891048"/>
    <w:rsid w:val="00891307"/>
    <w:rsid w:val="0089134C"/>
    <w:rsid w:val="00891A69"/>
    <w:rsid w:val="00891AB0"/>
    <w:rsid w:val="00892278"/>
    <w:rsid w:val="008927F2"/>
    <w:rsid w:val="008928AE"/>
    <w:rsid w:val="008928BA"/>
    <w:rsid w:val="00892A1F"/>
    <w:rsid w:val="00892AC5"/>
    <w:rsid w:val="0089317B"/>
    <w:rsid w:val="008934D0"/>
    <w:rsid w:val="00893D77"/>
    <w:rsid w:val="00893D89"/>
    <w:rsid w:val="0089486F"/>
    <w:rsid w:val="008948DC"/>
    <w:rsid w:val="00894918"/>
    <w:rsid w:val="00894A36"/>
    <w:rsid w:val="00894FBB"/>
    <w:rsid w:val="008952F9"/>
    <w:rsid w:val="00895462"/>
    <w:rsid w:val="008959FA"/>
    <w:rsid w:val="00896096"/>
    <w:rsid w:val="00896361"/>
    <w:rsid w:val="0089695E"/>
    <w:rsid w:val="00896BEF"/>
    <w:rsid w:val="00896C78"/>
    <w:rsid w:val="00896E2E"/>
    <w:rsid w:val="00897692"/>
    <w:rsid w:val="008977F1"/>
    <w:rsid w:val="0089792E"/>
    <w:rsid w:val="00897C8B"/>
    <w:rsid w:val="008A0863"/>
    <w:rsid w:val="008A0E83"/>
    <w:rsid w:val="008A15A5"/>
    <w:rsid w:val="008A1A8D"/>
    <w:rsid w:val="008A1CBA"/>
    <w:rsid w:val="008A1CF7"/>
    <w:rsid w:val="008A20E4"/>
    <w:rsid w:val="008A22F7"/>
    <w:rsid w:val="008A280D"/>
    <w:rsid w:val="008A2D70"/>
    <w:rsid w:val="008A3057"/>
    <w:rsid w:val="008A34C2"/>
    <w:rsid w:val="008A38E8"/>
    <w:rsid w:val="008A3E78"/>
    <w:rsid w:val="008A3F23"/>
    <w:rsid w:val="008A45DF"/>
    <w:rsid w:val="008A4AA2"/>
    <w:rsid w:val="008A5070"/>
    <w:rsid w:val="008A5393"/>
    <w:rsid w:val="008A5609"/>
    <w:rsid w:val="008A63B2"/>
    <w:rsid w:val="008A64CF"/>
    <w:rsid w:val="008A69B4"/>
    <w:rsid w:val="008A6A7E"/>
    <w:rsid w:val="008A6C49"/>
    <w:rsid w:val="008A6C85"/>
    <w:rsid w:val="008A76A2"/>
    <w:rsid w:val="008A7834"/>
    <w:rsid w:val="008A7F21"/>
    <w:rsid w:val="008B0317"/>
    <w:rsid w:val="008B078C"/>
    <w:rsid w:val="008B0996"/>
    <w:rsid w:val="008B0CC2"/>
    <w:rsid w:val="008B0EA6"/>
    <w:rsid w:val="008B10F7"/>
    <w:rsid w:val="008B174F"/>
    <w:rsid w:val="008B3C04"/>
    <w:rsid w:val="008B3D5A"/>
    <w:rsid w:val="008B3E6C"/>
    <w:rsid w:val="008B46E0"/>
    <w:rsid w:val="008B4841"/>
    <w:rsid w:val="008B4C86"/>
    <w:rsid w:val="008B4F2F"/>
    <w:rsid w:val="008B6346"/>
    <w:rsid w:val="008B6850"/>
    <w:rsid w:val="008B69E8"/>
    <w:rsid w:val="008B6F8F"/>
    <w:rsid w:val="008C09E5"/>
    <w:rsid w:val="008C15B0"/>
    <w:rsid w:val="008C17CD"/>
    <w:rsid w:val="008C17D0"/>
    <w:rsid w:val="008C2067"/>
    <w:rsid w:val="008C2592"/>
    <w:rsid w:val="008C2CE3"/>
    <w:rsid w:val="008C2E0F"/>
    <w:rsid w:val="008C377C"/>
    <w:rsid w:val="008C4581"/>
    <w:rsid w:val="008C4D53"/>
    <w:rsid w:val="008C5139"/>
    <w:rsid w:val="008C513D"/>
    <w:rsid w:val="008C5710"/>
    <w:rsid w:val="008C69F2"/>
    <w:rsid w:val="008C6E27"/>
    <w:rsid w:val="008C6FD5"/>
    <w:rsid w:val="008C7225"/>
    <w:rsid w:val="008C760B"/>
    <w:rsid w:val="008D0866"/>
    <w:rsid w:val="008D0955"/>
    <w:rsid w:val="008D10D1"/>
    <w:rsid w:val="008D184E"/>
    <w:rsid w:val="008D1B86"/>
    <w:rsid w:val="008D1D65"/>
    <w:rsid w:val="008D1FAD"/>
    <w:rsid w:val="008D23A7"/>
    <w:rsid w:val="008D2EBF"/>
    <w:rsid w:val="008D365B"/>
    <w:rsid w:val="008D36AF"/>
    <w:rsid w:val="008D3CD7"/>
    <w:rsid w:val="008D487B"/>
    <w:rsid w:val="008D4AC2"/>
    <w:rsid w:val="008D5265"/>
    <w:rsid w:val="008D52ED"/>
    <w:rsid w:val="008D5358"/>
    <w:rsid w:val="008D590B"/>
    <w:rsid w:val="008D62A2"/>
    <w:rsid w:val="008D6C6C"/>
    <w:rsid w:val="008D74C8"/>
    <w:rsid w:val="008D75F9"/>
    <w:rsid w:val="008D783F"/>
    <w:rsid w:val="008E0812"/>
    <w:rsid w:val="008E09F0"/>
    <w:rsid w:val="008E0BED"/>
    <w:rsid w:val="008E0F31"/>
    <w:rsid w:val="008E10FF"/>
    <w:rsid w:val="008E142A"/>
    <w:rsid w:val="008E248F"/>
    <w:rsid w:val="008E2852"/>
    <w:rsid w:val="008E28EE"/>
    <w:rsid w:val="008E39D6"/>
    <w:rsid w:val="008E3B65"/>
    <w:rsid w:val="008E459D"/>
    <w:rsid w:val="008E5606"/>
    <w:rsid w:val="008E5857"/>
    <w:rsid w:val="008E5DAC"/>
    <w:rsid w:val="008E66F2"/>
    <w:rsid w:val="008E6993"/>
    <w:rsid w:val="008E7364"/>
    <w:rsid w:val="008E7411"/>
    <w:rsid w:val="008E79FD"/>
    <w:rsid w:val="008E7A1C"/>
    <w:rsid w:val="008E7D20"/>
    <w:rsid w:val="008F0002"/>
    <w:rsid w:val="008F0169"/>
    <w:rsid w:val="008F0379"/>
    <w:rsid w:val="008F0434"/>
    <w:rsid w:val="008F0817"/>
    <w:rsid w:val="008F0EE4"/>
    <w:rsid w:val="008F1284"/>
    <w:rsid w:val="008F1AF5"/>
    <w:rsid w:val="008F1F7E"/>
    <w:rsid w:val="008F2665"/>
    <w:rsid w:val="008F2B4C"/>
    <w:rsid w:val="008F2D50"/>
    <w:rsid w:val="008F309F"/>
    <w:rsid w:val="008F32A2"/>
    <w:rsid w:val="008F32FA"/>
    <w:rsid w:val="008F3AB5"/>
    <w:rsid w:val="008F3BDD"/>
    <w:rsid w:val="008F3F02"/>
    <w:rsid w:val="008F4012"/>
    <w:rsid w:val="008F4B01"/>
    <w:rsid w:val="008F50BD"/>
    <w:rsid w:val="008F54CB"/>
    <w:rsid w:val="008F5888"/>
    <w:rsid w:val="008F694F"/>
    <w:rsid w:val="008F6A11"/>
    <w:rsid w:val="008F70BD"/>
    <w:rsid w:val="008F72CA"/>
    <w:rsid w:val="008F7B44"/>
    <w:rsid w:val="0090023C"/>
    <w:rsid w:val="0090108D"/>
    <w:rsid w:val="009015E8"/>
    <w:rsid w:val="009022D4"/>
    <w:rsid w:val="009028FC"/>
    <w:rsid w:val="00903219"/>
    <w:rsid w:val="00903597"/>
    <w:rsid w:val="009038FB"/>
    <w:rsid w:val="0090610F"/>
    <w:rsid w:val="0090638B"/>
    <w:rsid w:val="009064AF"/>
    <w:rsid w:val="0090687A"/>
    <w:rsid w:val="00906AC8"/>
    <w:rsid w:val="00906BE1"/>
    <w:rsid w:val="00906F83"/>
    <w:rsid w:val="00907343"/>
    <w:rsid w:val="00907F22"/>
    <w:rsid w:val="00910594"/>
    <w:rsid w:val="00910847"/>
    <w:rsid w:val="00911094"/>
    <w:rsid w:val="009111CF"/>
    <w:rsid w:val="0091126F"/>
    <w:rsid w:val="0091177E"/>
    <w:rsid w:val="00911AE4"/>
    <w:rsid w:val="00911AF4"/>
    <w:rsid w:val="009121A2"/>
    <w:rsid w:val="009127D1"/>
    <w:rsid w:val="00912BF7"/>
    <w:rsid w:val="00912DEB"/>
    <w:rsid w:val="009131F1"/>
    <w:rsid w:val="0091344E"/>
    <w:rsid w:val="00913A46"/>
    <w:rsid w:val="00913CAA"/>
    <w:rsid w:val="00913D40"/>
    <w:rsid w:val="009144FE"/>
    <w:rsid w:val="00914BBE"/>
    <w:rsid w:val="0091531A"/>
    <w:rsid w:val="00915796"/>
    <w:rsid w:val="009169DF"/>
    <w:rsid w:val="0091712F"/>
    <w:rsid w:val="009174C7"/>
    <w:rsid w:val="00917AFF"/>
    <w:rsid w:val="009205CB"/>
    <w:rsid w:val="0092157F"/>
    <w:rsid w:val="00921A9E"/>
    <w:rsid w:val="00921FFD"/>
    <w:rsid w:val="00922484"/>
    <w:rsid w:val="009230E7"/>
    <w:rsid w:val="009232A1"/>
    <w:rsid w:val="00923697"/>
    <w:rsid w:val="00923CB8"/>
    <w:rsid w:val="0092413A"/>
    <w:rsid w:val="00924162"/>
    <w:rsid w:val="00924549"/>
    <w:rsid w:val="00924AB3"/>
    <w:rsid w:val="00924DCC"/>
    <w:rsid w:val="00925B3C"/>
    <w:rsid w:val="00925B50"/>
    <w:rsid w:val="00925B9D"/>
    <w:rsid w:val="00925EDB"/>
    <w:rsid w:val="00926B32"/>
    <w:rsid w:val="009275B8"/>
    <w:rsid w:val="00927E33"/>
    <w:rsid w:val="00927E8D"/>
    <w:rsid w:val="00927F32"/>
    <w:rsid w:val="009301D8"/>
    <w:rsid w:val="009304E8"/>
    <w:rsid w:val="0093074C"/>
    <w:rsid w:val="00930B8A"/>
    <w:rsid w:val="009310EE"/>
    <w:rsid w:val="00931312"/>
    <w:rsid w:val="00931913"/>
    <w:rsid w:val="00931D45"/>
    <w:rsid w:val="00931D84"/>
    <w:rsid w:val="00933063"/>
    <w:rsid w:val="009331C8"/>
    <w:rsid w:val="00933472"/>
    <w:rsid w:val="00933A72"/>
    <w:rsid w:val="00933C09"/>
    <w:rsid w:val="00933D95"/>
    <w:rsid w:val="009343EB"/>
    <w:rsid w:val="00934CCE"/>
    <w:rsid w:val="00935171"/>
    <w:rsid w:val="00935DDF"/>
    <w:rsid w:val="009365D1"/>
    <w:rsid w:val="00937339"/>
    <w:rsid w:val="00937D34"/>
    <w:rsid w:val="00937D67"/>
    <w:rsid w:val="00940127"/>
    <w:rsid w:val="009415D9"/>
    <w:rsid w:val="00941851"/>
    <w:rsid w:val="00941CD8"/>
    <w:rsid w:val="009422B2"/>
    <w:rsid w:val="00942409"/>
    <w:rsid w:val="00942538"/>
    <w:rsid w:val="0094266A"/>
    <w:rsid w:val="009429F9"/>
    <w:rsid w:val="009439CC"/>
    <w:rsid w:val="00943C27"/>
    <w:rsid w:val="009441D6"/>
    <w:rsid w:val="00944BFA"/>
    <w:rsid w:val="009454A6"/>
    <w:rsid w:val="0094554B"/>
    <w:rsid w:val="00945704"/>
    <w:rsid w:val="00945C96"/>
    <w:rsid w:val="00945DCD"/>
    <w:rsid w:val="00945DD8"/>
    <w:rsid w:val="00945E22"/>
    <w:rsid w:val="00945F58"/>
    <w:rsid w:val="00946ACD"/>
    <w:rsid w:val="009472EB"/>
    <w:rsid w:val="0094784C"/>
    <w:rsid w:val="009510C3"/>
    <w:rsid w:val="009512DB"/>
    <w:rsid w:val="00951D32"/>
    <w:rsid w:val="00952263"/>
    <w:rsid w:val="0095259F"/>
    <w:rsid w:val="0095263E"/>
    <w:rsid w:val="00953A35"/>
    <w:rsid w:val="00953AF7"/>
    <w:rsid w:val="00953C60"/>
    <w:rsid w:val="0095414A"/>
    <w:rsid w:val="00954DDC"/>
    <w:rsid w:val="00955427"/>
    <w:rsid w:val="00955647"/>
    <w:rsid w:val="00955689"/>
    <w:rsid w:val="009556F9"/>
    <w:rsid w:val="009559DB"/>
    <w:rsid w:val="00955B08"/>
    <w:rsid w:val="00955F79"/>
    <w:rsid w:val="00956ABB"/>
    <w:rsid w:val="00956DA7"/>
    <w:rsid w:val="0095736F"/>
    <w:rsid w:val="009573B0"/>
    <w:rsid w:val="0095797E"/>
    <w:rsid w:val="00957CC7"/>
    <w:rsid w:val="009602CE"/>
    <w:rsid w:val="00960B01"/>
    <w:rsid w:val="0096114F"/>
    <w:rsid w:val="00961BD7"/>
    <w:rsid w:val="00961C43"/>
    <w:rsid w:val="00961E02"/>
    <w:rsid w:val="009629C8"/>
    <w:rsid w:val="00963066"/>
    <w:rsid w:val="009636E4"/>
    <w:rsid w:val="00965951"/>
    <w:rsid w:val="00965E15"/>
    <w:rsid w:val="009666A6"/>
    <w:rsid w:val="00966791"/>
    <w:rsid w:val="00966864"/>
    <w:rsid w:val="00966AEA"/>
    <w:rsid w:val="00966C02"/>
    <w:rsid w:val="00967787"/>
    <w:rsid w:val="00967E02"/>
    <w:rsid w:val="00970655"/>
    <w:rsid w:val="00971030"/>
    <w:rsid w:val="009713D0"/>
    <w:rsid w:val="00971BF8"/>
    <w:rsid w:val="0097261D"/>
    <w:rsid w:val="00972ABB"/>
    <w:rsid w:val="00972DD5"/>
    <w:rsid w:val="00974501"/>
    <w:rsid w:val="00974568"/>
    <w:rsid w:val="0097465F"/>
    <w:rsid w:val="00974A25"/>
    <w:rsid w:val="00975250"/>
    <w:rsid w:val="00975D68"/>
    <w:rsid w:val="0097645E"/>
    <w:rsid w:val="009764D7"/>
    <w:rsid w:val="0097692F"/>
    <w:rsid w:val="00976AB7"/>
    <w:rsid w:val="009775D4"/>
    <w:rsid w:val="00977827"/>
    <w:rsid w:val="009778FE"/>
    <w:rsid w:val="00977BE8"/>
    <w:rsid w:val="00977BF4"/>
    <w:rsid w:val="0098011A"/>
    <w:rsid w:val="00980222"/>
    <w:rsid w:val="00980A1F"/>
    <w:rsid w:val="00980E0A"/>
    <w:rsid w:val="0098113A"/>
    <w:rsid w:val="0098117A"/>
    <w:rsid w:val="0098133B"/>
    <w:rsid w:val="00981857"/>
    <w:rsid w:val="00981D0B"/>
    <w:rsid w:val="00981F70"/>
    <w:rsid w:val="0098238C"/>
    <w:rsid w:val="00982550"/>
    <w:rsid w:val="00982776"/>
    <w:rsid w:val="00983269"/>
    <w:rsid w:val="0098373D"/>
    <w:rsid w:val="009838B7"/>
    <w:rsid w:val="00983CA7"/>
    <w:rsid w:val="0098475F"/>
    <w:rsid w:val="0098493A"/>
    <w:rsid w:val="00984A58"/>
    <w:rsid w:val="00984B81"/>
    <w:rsid w:val="0098592D"/>
    <w:rsid w:val="00985BB4"/>
    <w:rsid w:val="00986020"/>
    <w:rsid w:val="009861F1"/>
    <w:rsid w:val="0098681E"/>
    <w:rsid w:val="0098761E"/>
    <w:rsid w:val="009876EC"/>
    <w:rsid w:val="00987729"/>
    <w:rsid w:val="00987A1A"/>
    <w:rsid w:val="00990085"/>
    <w:rsid w:val="00990835"/>
    <w:rsid w:val="009910A5"/>
    <w:rsid w:val="0099120B"/>
    <w:rsid w:val="009912D0"/>
    <w:rsid w:val="00991AA8"/>
    <w:rsid w:val="00992155"/>
    <w:rsid w:val="00992C80"/>
    <w:rsid w:val="009931F2"/>
    <w:rsid w:val="009931FA"/>
    <w:rsid w:val="009933F3"/>
    <w:rsid w:val="00993775"/>
    <w:rsid w:val="00993DF8"/>
    <w:rsid w:val="00993EF5"/>
    <w:rsid w:val="009941AC"/>
    <w:rsid w:val="00994834"/>
    <w:rsid w:val="00994857"/>
    <w:rsid w:val="00994A0C"/>
    <w:rsid w:val="00994FCF"/>
    <w:rsid w:val="009956DF"/>
    <w:rsid w:val="0099589A"/>
    <w:rsid w:val="00995AB0"/>
    <w:rsid w:val="00995C44"/>
    <w:rsid w:val="00995D37"/>
    <w:rsid w:val="009962E2"/>
    <w:rsid w:val="00996CDB"/>
    <w:rsid w:val="00996F6E"/>
    <w:rsid w:val="00997315"/>
    <w:rsid w:val="0099783B"/>
    <w:rsid w:val="00997CD8"/>
    <w:rsid w:val="00997DAF"/>
    <w:rsid w:val="009A0440"/>
    <w:rsid w:val="009A09ED"/>
    <w:rsid w:val="009A0C35"/>
    <w:rsid w:val="009A10FB"/>
    <w:rsid w:val="009A1B9B"/>
    <w:rsid w:val="009A230A"/>
    <w:rsid w:val="009A2C16"/>
    <w:rsid w:val="009A3066"/>
    <w:rsid w:val="009A353A"/>
    <w:rsid w:val="009A3983"/>
    <w:rsid w:val="009A399E"/>
    <w:rsid w:val="009A3AEC"/>
    <w:rsid w:val="009A3C75"/>
    <w:rsid w:val="009A42D5"/>
    <w:rsid w:val="009A4ECE"/>
    <w:rsid w:val="009A4FA8"/>
    <w:rsid w:val="009A56DB"/>
    <w:rsid w:val="009A59B3"/>
    <w:rsid w:val="009A5CD6"/>
    <w:rsid w:val="009A604E"/>
    <w:rsid w:val="009A7293"/>
    <w:rsid w:val="009A7530"/>
    <w:rsid w:val="009A7646"/>
    <w:rsid w:val="009B0728"/>
    <w:rsid w:val="009B093D"/>
    <w:rsid w:val="009B0CDE"/>
    <w:rsid w:val="009B0D2B"/>
    <w:rsid w:val="009B0E97"/>
    <w:rsid w:val="009B17E8"/>
    <w:rsid w:val="009B269C"/>
    <w:rsid w:val="009B2A71"/>
    <w:rsid w:val="009B2EE1"/>
    <w:rsid w:val="009B3194"/>
    <w:rsid w:val="009B38AE"/>
    <w:rsid w:val="009B3D8A"/>
    <w:rsid w:val="009B45CE"/>
    <w:rsid w:val="009B4645"/>
    <w:rsid w:val="009B6B78"/>
    <w:rsid w:val="009B6BC5"/>
    <w:rsid w:val="009B6D37"/>
    <w:rsid w:val="009B79A7"/>
    <w:rsid w:val="009B79FB"/>
    <w:rsid w:val="009B7CA6"/>
    <w:rsid w:val="009B7EAD"/>
    <w:rsid w:val="009C0352"/>
    <w:rsid w:val="009C0E9C"/>
    <w:rsid w:val="009C0ECC"/>
    <w:rsid w:val="009C11DC"/>
    <w:rsid w:val="009C152B"/>
    <w:rsid w:val="009C1836"/>
    <w:rsid w:val="009C1888"/>
    <w:rsid w:val="009C1B61"/>
    <w:rsid w:val="009C1BD3"/>
    <w:rsid w:val="009C1C09"/>
    <w:rsid w:val="009C1D5A"/>
    <w:rsid w:val="009C2ADB"/>
    <w:rsid w:val="009C2DA2"/>
    <w:rsid w:val="009C2E42"/>
    <w:rsid w:val="009C2EB8"/>
    <w:rsid w:val="009C3FED"/>
    <w:rsid w:val="009C41BC"/>
    <w:rsid w:val="009C4597"/>
    <w:rsid w:val="009C45F0"/>
    <w:rsid w:val="009C4A8E"/>
    <w:rsid w:val="009C53AD"/>
    <w:rsid w:val="009C5883"/>
    <w:rsid w:val="009C5ED8"/>
    <w:rsid w:val="009C62B9"/>
    <w:rsid w:val="009C68BA"/>
    <w:rsid w:val="009C702F"/>
    <w:rsid w:val="009C721C"/>
    <w:rsid w:val="009C72DF"/>
    <w:rsid w:val="009C7E20"/>
    <w:rsid w:val="009C7F84"/>
    <w:rsid w:val="009D03CF"/>
    <w:rsid w:val="009D0794"/>
    <w:rsid w:val="009D0CA8"/>
    <w:rsid w:val="009D0E57"/>
    <w:rsid w:val="009D11FB"/>
    <w:rsid w:val="009D151E"/>
    <w:rsid w:val="009D1933"/>
    <w:rsid w:val="009D1D54"/>
    <w:rsid w:val="009D1EBF"/>
    <w:rsid w:val="009D2179"/>
    <w:rsid w:val="009D22DB"/>
    <w:rsid w:val="009D24C5"/>
    <w:rsid w:val="009D299D"/>
    <w:rsid w:val="009D2F5B"/>
    <w:rsid w:val="009D3E08"/>
    <w:rsid w:val="009D400A"/>
    <w:rsid w:val="009D4125"/>
    <w:rsid w:val="009D4161"/>
    <w:rsid w:val="009D43BD"/>
    <w:rsid w:val="009D4BC3"/>
    <w:rsid w:val="009D4E1A"/>
    <w:rsid w:val="009D5814"/>
    <w:rsid w:val="009D615C"/>
    <w:rsid w:val="009D618A"/>
    <w:rsid w:val="009D63D3"/>
    <w:rsid w:val="009D65D0"/>
    <w:rsid w:val="009D6C7A"/>
    <w:rsid w:val="009D6CF1"/>
    <w:rsid w:val="009D72A8"/>
    <w:rsid w:val="009D7B3F"/>
    <w:rsid w:val="009E0142"/>
    <w:rsid w:val="009E0DD5"/>
    <w:rsid w:val="009E1779"/>
    <w:rsid w:val="009E1A9B"/>
    <w:rsid w:val="009E1D96"/>
    <w:rsid w:val="009E2DEC"/>
    <w:rsid w:val="009E30EE"/>
    <w:rsid w:val="009E314E"/>
    <w:rsid w:val="009E34E7"/>
    <w:rsid w:val="009E395F"/>
    <w:rsid w:val="009E3DB1"/>
    <w:rsid w:val="009E423F"/>
    <w:rsid w:val="009E431B"/>
    <w:rsid w:val="009E4808"/>
    <w:rsid w:val="009E4FC3"/>
    <w:rsid w:val="009E54FC"/>
    <w:rsid w:val="009E6DC1"/>
    <w:rsid w:val="009E7091"/>
    <w:rsid w:val="009E743E"/>
    <w:rsid w:val="009F0E67"/>
    <w:rsid w:val="009F0E6A"/>
    <w:rsid w:val="009F1801"/>
    <w:rsid w:val="009F24BE"/>
    <w:rsid w:val="009F276E"/>
    <w:rsid w:val="009F42EB"/>
    <w:rsid w:val="009F53BD"/>
    <w:rsid w:val="009F5771"/>
    <w:rsid w:val="009F5E54"/>
    <w:rsid w:val="009F5F31"/>
    <w:rsid w:val="009F6587"/>
    <w:rsid w:val="009F7489"/>
    <w:rsid w:val="009F79FF"/>
    <w:rsid w:val="009F7C7B"/>
    <w:rsid w:val="009F7DCB"/>
    <w:rsid w:val="009F7FBF"/>
    <w:rsid w:val="00A00291"/>
    <w:rsid w:val="00A00D04"/>
    <w:rsid w:val="00A0125E"/>
    <w:rsid w:val="00A01B6F"/>
    <w:rsid w:val="00A01D40"/>
    <w:rsid w:val="00A02699"/>
    <w:rsid w:val="00A037CD"/>
    <w:rsid w:val="00A04E9A"/>
    <w:rsid w:val="00A059D0"/>
    <w:rsid w:val="00A05BA5"/>
    <w:rsid w:val="00A05D34"/>
    <w:rsid w:val="00A0609B"/>
    <w:rsid w:val="00A060BA"/>
    <w:rsid w:val="00A06484"/>
    <w:rsid w:val="00A0682B"/>
    <w:rsid w:val="00A06E81"/>
    <w:rsid w:val="00A0732B"/>
    <w:rsid w:val="00A07A33"/>
    <w:rsid w:val="00A07F41"/>
    <w:rsid w:val="00A101D6"/>
    <w:rsid w:val="00A10378"/>
    <w:rsid w:val="00A10E46"/>
    <w:rsid w:val="00A11475"/>
    <w:rsid w:val="00A114C6"/>
    <w:rsid w:val="00A118E8"/>
    <w:rsid w:val="00A11A7B"/>
    <w:rsid w:val="00A122CF"/>
    <w:rsid w:val="00A12333"/>
    <w:rsid w:val="00A12458"/>
    <w:rsid w:val="00A1334E"/>
    <w:rsid w:val="00A13EFE"/>
    <w:rsid w:val="00A145D3"/>
    <w:rsid w:val="00A151BA"/>
    <w:rsid w:val="00A151C3"/>
    <w:rsid w:val="00A15408"/>
    <w:rsid w:val="00A15B64"/>
    <w:rsid w:val="00A15E05"/>
    <w:rsid w:val="00A16135"/>
    <w:rsid w:val="00A16704"/>
    <w:rsid w:val="00A176FA"/>
    <w:rsid w:val="00A17D19"/>
    <w:rsid w:val="00A17DC8"/>
    <w:rsid w:val="00A20E23"/>
    <w:rsid w:val="00A214F9"/>
    <w:rsid w:val="00A227DB"/>
    <w:rsid w:val="00A23041"/>
    <w:rsid w:val="00A23487"/>
    <w:rsid w:val="00A25116"/>
    <w:rsid w:val="00A257D0"/>
    <w:rsid w:val="00A2599E"/>
    <w:rsid w:val="00A25A3A"/>
    <w:rsid w:val="00A265FC"/>
    <w:rsid w:val="00A26636"/>
    <w:rsid w:val="00A26C2D"/>
    <w:rsid w:val="00A271F7"/>
    <w:rsid w:val="00A30CA7"/>
    <w:rsid w:val="00A31E29"/>
    <w:rsid w:val="00A32AF4"/>
    <w:rsid w:val="00A32C0B"/>
    <w:rsid w:val="00A334A9"/>
    <w:rsid w:val="00A336BF"/>
    <w:rsid w:val="00A3388A"/>
    <w:rsid w:val="00A339D3"/>
    <w:rsid w:val="00A3469C"/>
    <w:rsid w:val="00A34C87"/>
    <w:rsid w:val="00A355FB"/>
    <w:rsid w:val="00A35BFE"/>
    <w:rsid w:val="00A35F7C"/>
    <w:rsid w:val="00A362E6"/>
    <w:rsid w:val="00A363CF"/>
    <w:rsid w:val="00A36507"/>
    <w:rsid w:val="00A366D0"/>
    <w:rsid w:val="00A367BA"/>
    <w:rsid w:val="00A367FE"/>
    <w:rsid w:val="00A36B37"/>
    <w:rsid w:val="00A36E53"/>
    <w:rsid w:val="00A36F3B"/>
    <w:rsid w:val="00A376CA"/>
    <w:rsid w:val="00A3798B"/>
    <w:rsid w:val="00A37ADF"/>
    <w:rsid w:val="00A37EE1"/>
    <w:rsid w:val="00A37F60"/>
    <w:rsid w:val="00A4020E"/>
    <w:rsid w:val="00A40A0F"/>
    <w:rsid w:val="00A40AE1"/>
    <w:rsid w:val="00A40EBE"/>
    <w:rsid w:val="00A410D4"/>
    <w:rsid w:val="00A420B3"/>
    <w:rsid w:val="00A42746"/>
    <w:rsid w:val="00A428B5"/>
    <w:rsid w:val="00A42C68"/>
    <w:rsid w:val="00A42DA9"/>
    <w:rsid w:val="00A43601"/>
    <w:rsid w:val="00A43DB4"/>
    <w:rsid w:val="00A43F9A"/>
    <w:rsid w:val="00A443C3"/>
    <w:rsid w:val="00A44D58"/>
    <w:rsid w:val="00A44F25"/>
    <w:rsid w:val="00A45561"/>
    <w:rsid w:val="00A45EE6"/>
    <w:rsid w:val="00A46547"/>
    <w:rsid w:val="00A465C9"/>
    <w:rsid w:val="00A466D8"/>
    <w:rsid w:val="00A4691C"/>
    <w:rsid w:val="00A46A54"/>
    <w:rsid w:val="00A46E6B"/>
    <w:rsid w:val="00A4753B"/>
    <w:rsid w:val="00A476A8"/>
    <w:rsid w:val="00A47A54"/>
    <w:rsid w:val="00A47CA4"/>
    <w:rsid w:val="00A500FE"/>
    <w:rsid w:val="00A50A3A"/>
    <w:rsid w:val="00A50C24"/>
    <w:rsid w:val="00A517C9"/>
    <w:rsid w:val="00A523E6"/>
    <w:rsid w:val="00A52ED2"/>
    <w:rsid w:val="00A53181"/>
    <w:rsid w:val="00A5333E"/>
    <w:rsid w:val="00A53760"/>
    <w:rsid w:val="00A53D41"/>
    <w:rsid w:val="00A53D86"/>
    <w:rsid w:val="00A53E6D"/>
    <w:rsid w:val="00A542B1"/>
    <w:rsid w:val="00A54423"/>
    <w:rsid w:val="00A546B0"/>
    <w:rsid w:val="00A548FB"/>
    <w:rsid w:val="00A54953"/>
    <w:rsid w:val="00A54DF0"/>
    <w:rsid w:val="00A55812"/>
    <w:rsid w:val="00A560E9"/>
    <w:rsid w:val="00A56AFD"/>
    <w:rsid w:val="00A56C2C"/>
    <w:rsid w:val="00A5739D"/>
    <w:rsid w:val="00A5775B"/>
    <w:rsid w:val="00A57FD0"/>
    <w:rsid w:val="00A60466"/>
    <w:rsid w:val="00A60510"/>
    <w:rsid w:val="00A60D6B"/>
    <w:rsid w:val="00A60EFC"/>
    <w:rsid w:val="00A610D5"/>
    <w:rsid w:val="00A6130F"/>
    <w:rsid w:val="00A61774"/>
    <w:rsid w:val="00A61F32"/>
    <w:rsid w:val="00A61F53"/>
    <w:rsid w:val="00A629D6"/>
    <w:rsid w:val="00A629E5"/>
    <w:rsid w:val="00A629F1"/>
    <w:rsid w:val="00A62D30"/>
    <w:rsid w:val="00A636DC"/>
    <w:rsid w:val="00A63FF8"/>
    <w:rsid w:val="00A64A10"/>
    <w:rsid w:val="00A64A46"/>
    <w:rsid w:val="00A656D3"/>
    <w:rsid w:val="00A65861"/>
    <w:rsid w:val="00A6621D"/>
    <w:rsid w:val="00A66E1E"/>
    <w:rsid w:val="00A673FF"/>
    <w:rsid w:val="00A67493"/>
    <w:rsid w:val="00A70479"/>
    <w:rsid w:val="00A704C3"/>
    <w:rsid w:val="00A7064C"/>
    <w:rsid w:val="00A70FEE"/>
    <w:rsid w:val="00A712E3"/>
    <w:rsid w:val="00A7135E"/>
    <w:rsid w:val="00A71461"/>
    <w:rsid w:val="00A717D9"/>
    <w:rsid w:val="00A71C90"/>
    <w:rsid w:val="00A71D9A"/>
    <w:rsid w:val="00A727B7"/>
    <w:rsid w:val="00A72B0C"/>
    <w:rsid w:val="00A733F7"/>
    <w:rsid w:val="00A73648"/>
    <w:rsid w:val="00A73C7B"/>
    <w:rsid w:val="00A73DAE"/>
    <w:rsid w:val="00A73F4A"/>
    <w:rsid w:val="00A744AD"/>
    <w:rsid w:val="00A7476C"/>
    <w:rsid w:val="00A74CE7"/>
    <w:rsid w:val="00A74F5D"/>
    <w:rsid w:val="00A75A67"/>
    <w:rsid w:val="00A75F5C"/>
    <w:rsid w:val="00A76E35"/>
    <w:rsid w:val="00A77340"/>
    <w:rsid w:val="00A774D6"/>
    <w:rsid w:val="00A77918"/>
    <w:rsid w:val="00A77EA2"/>
    <w:rsid w:val="00A80470"/>
    <w:rsid w:val="00A807C2"/>
    <w:rsid w:val="00A819CF"/>
    <w:rsid w:val="00A82285"/>
    <w:rsid w:val="00A828F6"/>
    <w:rsid w:val="00A82EB2"/>
    <w:rsid w:val="00A8351B"/>
    <w:rsid w:val="00A83868"/>
    <w:rsid w:val="00A83AA9"/>
    <w:rsid w:val="00A83B29"/>
    <w:rsid w:val="00A83F75"/>
    <w:rsid w:val="00A8425F"/>
    <w:rsid w:val="00A845F8"/>
    <w:rsid w:val="00A855D6"/>
    <w:rsid w:val="00A85F87"/>
    <w:rsid w:val="00A8601C"/>
    <w:rsid w:val="00A864C6"/>
    <w:rsid w:val="00A86E08"/>
    <w:rsid w:val="00A926C1"/>
    <w:rsid w:val="00A92A84"/>
    <w:rsid w:val="00A9304D"/>
    <w:rsid w:val="00A9546A"/>
    <w:rsid w:val="00A955DC"/>
    <w:rsid w:val="00A95602"/>
    <w:rsid w:val="00A9649B"/>
    <w:rsid w:val="00A96ADA"/>
    <w:rsid w:val="00A96DEF"/>
    <w:rsid w:val="00A96E7A"/>
    <w:rsid w:val="00A97ADA"/>
    <w:rsid w:val="00A97B27"/>
    <w:rsid w:val="00A97F23"/>
    <w:rsid w:val="00AA01EC"/>
    <w:rsid w:val="00AA0232"/>
    <w:rsid w:val="00AA0438"/>
    <w:rsid w:val="00AA09EA"/>
    <w:rsid w:val="00AA0C00"/>
    <w:rsid w:val="00AA0CCB"/>
    <w:rsid w:val="00AA0E5B"/>
    <w:rsid w:val="00AA0F2B"/>
    <w:rsid w:val="00AA1453"/>
    <w:rsid w:val="00AA1A5C"/>
    <w:rsid w:val="00AA1D6E"/>
    <w:rsid w:val="00AA1E34"/>
    <w:rsid w:val="00AA1E61"/>
    <w:rsid w:val="00AA2058"/>
    <w:rsid w:val="00AA2A92"/>
    <w:rsid w:val="00AA2AD5"/>
    <w:rsid w:val="00AA2DC3"/>
    <w:rsid w:val="00AA35D0"/>
    <w:rsid w:val="00AA39CE"/>
    <w:rsid w:val="00AA3A04"/>
    <w:rsid w:val="00AA3A3D"/>
    <w:rsid w:val="00AA3BB9"/>
    <w:rsid w:val="00AA48E3"/>
    <w:rsid w:val="00AA6080"/>
    <w:rsid w:val="00AA618D"/>
    <w:rsid w:val="00AA63E4"/>
    <w:rsid w:val="00AA66FD"/>
    <w:rsid w:val="00AB15A2"/>
    <w:rsid w:val="00AB1B21"/>
    <w:rsid w:val="00AB1C95"/>
    <w:rsid w:val="00AB1EC9"/>
    <w:rsid w:val="00AB205E"/>
    <w:rsid w:val="00AB23F4"/>
    <w:rsid w:val="00AB2760"/>
    <w:rsid w:val="00AB2D6C"/>
    <w:rsid w:val="00AB2F83"/>
    <w:rsid w:val="00AB383A"/>
    <w:rsid w:val="00AB3BC5"/>
    <w:rsid w:val="00AB4B87"/>
    <w:rsid w:val="00AB4EF5"/>
    <w:rsid w:val="00AB5310"/>
    <w:rsid w:val="00AB5466"/>
    <w:rsid w:val="00AB586F"/>
    <w:rsid w:val="00AB5988"/>
    <w:rsid w:val="00AB5AAC"/>
    <w:rsid w:val="00AB5CE3"/>
    <w:rsid w:val="00AB60AA"/>
    <w:rsid w:val="00AB69FF"/>
    <w:rsid w:val="00AB6CCB"/>
    <w:rsid w:val="00AB7428"/>
    <w:rsid w:val="00AB78FD"/>
    <w:rsid w:val="00AB7C46"/>
    <w:rsid w:val="00AB7D33"/>
    <w:rsid w:val="00AB7EF0"/>
    <w:rsid w:val="00AC08A7"/>
    <w:rsid w:val="00AC1066"/>
    <w:rsid w:val="00AC1452"/>
    <w:rsid w:val="00AC1FAC"/>
    <w:rsid w:val="00AC2847"/>
    <w:rsid w:val="00AC29CD"/>
    <w:rsid w:val="00AC3A0A"/>
    <w:rsid w:val="00AC444B"/>
    <w:rsid w:val="00AC4964"/>
    <w:rsid w:val="00AC51FC"/>
    <w:rsid w:val="00AC533A"/>
    <w:rsid w:val="00AC590C"/>
    <w:rsid w:val="00AC5C27"/>
    <w:rsid w:val="00AC5D1D"/>
    <w:rsid w:val="00AC6101"/>
    <w:rsid w:val="00AC6550"/>
    <w:rsid w:val="00AC659C"/>
    <w:rsid w:val="00AC69BB"/>
    <w:rsid w:val="00AC69C1"/>
    <w:rsid w:val="00AC7688"/>
    <w:rsid w:val="00AC77D1"/>
    <w:rsid w:val="00AC79AB"/>
    <w:rsid w:val="00AC7D13"/>
    <w:rsid w:val="00AD025C"/>
    <w:rsid w:val="00AD02E0"/>
    <w:rsid w:val="00AD064B"/>
    <w:rsid w:val="00AD1714"/>
    <w:rsid w:val="00AD1CBD"/>
    <w:rsid w:val="00AD22CF"/>
    <w:rsid w:val="00AD23F9"/>
    <w:rsid w:val="00AD2458"/>
    <w:rsid w:val="00AD2C58"/>
    <w:rsid w:val="00AD2ECF"/>
    <w:rsid w:val="00AD3027"/>
    <w:rsid w:val="00AD33BF"/>
    <w:rsid w:val="00AD368E"/>
    <w:rsid w:val="00AD38C6"/>
    <w:rsid w:val="00AD4033"/>
    <w:rsid w:val="00AD40AA"/>
    <w:rsid w:val="00AD5A37"/>
    <w:rsid w:val="00AD5C17"/>
    <w:rsid w:val="00AD5E24"/>
    <w:rsid w:val="00AD5EDB"/>
    <w:rsid w:val="00AD600D"/>
    <w:rsid w:val="00AD7102"/>
    <w:rsid w:val="00AD749E"/>
    <w:rsid w:val="00AD7D8E"/>
    <w:rsid w:val="00AD7F62"/>
    <w:rsid w:val="00AE0462"/>
    <w:rsid w:val="00AE0756"/>
    <w:rsid w:val="00AE0775"/>
    <w:rsid w:val="00AE0DC0"/>
    <w:rsid w:val="00AE0E64"/>
    <w:rsid w:val="00AE17F9"/>
    <w:rsid w:val="00AE1972"/>
    <w:rsid w:val="00AE1C34"/>
    <w:rsid w:val="00AE222F"/>
    <w:rsid w:val="00AE26C5"/>
    <w:rsid w:val="00AE275B"/>
    <w:rsid w:val="00AE2A8D"/>
    <w:rsid w:val="00AE2F15"/>
    <w:rsid w:val="00AE2F6B"/>
    <w:rsid w:val="00AE31BE"/>
    <w:rsid w:val="00AE3427"/>
    <w:rsid w:val="00AE456B"/>
    <w:rsid w:val="00AE486B"/>
    <w:rsid w:val="00AE49D7"/>
    <w:rsid w:val="00AE4BCC"/>
    <w:rsid w:val="00AE511D"/>
    <w:rsid w:val="00AE56FE"/>
    <w:rsid w:val="00AE5DE3"/>
    <w:rsid w:val="00AE5E66"/>
    <w:rsid w:val="00AE65B9"/>
    <w:rsid w:val="00AE66EF"/>
    <w:rsid w:val="00AE680A"/>
    <w:rsid w:val="00AE6E2B"/>
    <w:rsid w:val="00AE6F8D"/>
    <w:rsid w:val="00AE75B1"/>
    <w:rsid w:val="00AE77B4"/>
    <w:rsid w:val="00AF007F"/>
    <w:rsid w:val="00AF0BA1"/>
    <w:rsid w:val="00AF14F4"/>
    <w:rsid w:val="00AF1AFE"/>
    <w:rsid w:val="00AF2BDC"/>
    <w:rsid w:val="00AF3062"/>
    <w:rsid w:val="00AF311E"/>
    <w:rsid w:val="00AF3340"/>
    <w:rsid w:val="00AF3A85"/>
    <w:rsid w:val="00AF3D1C"/>
    <w:rsid w:val="00AF3D4C"/>
    <w:rsid w:val="00AF45A5"/>
    <w:rsid w:val="00AF46AA"/>
    <w:rsid w:val="00AF47CB"/>
    <w:rsid w:val="00AF489F"/>
    <w:rsid w:val="00AF4D6F"/>
    <w:rsid w:val="00AF51C0"/>
    <w:rsid w:val="00AF5909"/>
    <w:rsid w:val="00AF59F8"/>
    <w:rsid w:val="00AF5AA0"/>
    <w:rsid w:val="00AF5ED9"/>
    <w:rsid w:val="00AF603A"/>
    <w:rsid w:val="00AF6563"/>
    <w:rsid w:val="00AF702C"/>
    <w:rsid w:val="00AF77E4"/>
    <w:rsid w:val="00AF798A"/>
    <w:rsid w:val="00AF7A01"/>
    <w:rsid w:val="00AF7B9F"/>
    <w:rsid w:val="00B00614"/>
    <w:rsid w:val="00B006D7"/>
    <w:rsid w:val="00B0070C"/>
    <w:rsid w:val="00B00B10"/>
    <w:rsid w:val="00B00C0F"/>
    <w:rsid w:val="00B00C97"/>
    <w:rsid w:val="00B0138E"/>
    <w:rsid w:val="00B01448"/>
    <w:rsid w:val="00B01DFE"/>
    <w:rsid w:val="00B023FB"/>
    <w:rsid w:val="00B02CC0"/>
    <w:rsid w:val="00B02FEE"/>
    <w:rsid w:val="00B032CE"/>
    <w:rsid w:val="00B0342F"/>
    <w:rsid w:val="00B03510"/>
    <w:rsid w:val="00B03BB6"/>
    <w:rsid w:val="00B03F8B"/>
    <w:rsid w:val="00B047ED"/>
    <w:rsid w:val="00B04C0A"/>
    <w:rsid w:val="00B05107"/>
    <w:rsid w:val="00B05154"/>
    <w:rsid w:val="00B05D52"/>
    <w:rsid w:val="00B06647"/>
    <w:rsid w:val="00B06718"/>
    <w:rsid w:val="00B06935"/>
    <w:rsid w:val="00B06D49"/>
    <w:rsid w:val="00B06EE3"/>
    <w:rsid w:val="00B072A8"/>
    <w:rsid w:val="00B102B1"/>
    <w:rsid w:val="00B1177D"/>
    <w:rsid w:val="00B1183A"/>
    <w:rsid w:val="00B11919"/>
    <w:rsid w:val="00B121CB"/>
    <w:rsid w:val="00B12627"/>
    <w:rsid w:val="00B1306C"/>
    <w:rsid w:val="00B13081"/>
    <w:rsid w:val="00B13217"/>
    <w:rsid w:val="00B1331E"/>
    <w:rsid w:val="00B1349E"/>
    <w:rsid w:val="00B136A6"/>
    <w:rsid w:val="00B138C9"/>
    <w:rsid w:val="00B13C86"/>
    <w:rsid w:val="00B142E6"/>
    <w:rsid w:val="00B1439B"/>
    <w:rsid w:val="00B143A8"/>
    <w:rsid w:val="00B143D8"/>
    <w:rsid w:val="00B143E9"/>
    <w:rsid w:val="00B14B1D"/>
    <w:rsid w:val="00B157CC"/>
    <w:rsid w:val="00B15AB7"/>
    <w:rsid w:val="00B15AD4"/>
    <w:rsid w:val="00B15D55"/>
    <w:rsid w:val="00B16053"/>
    <w:rsid w:val="00B177A5"/>
    <w:rsid w:val="00B17C23"/>
    <w:rsid w:val="00B17CC6"/>
    <w:rsid w:val="00B2091C"/>
    <w:rsid w:val="00B20C6E"/>
    <w:rsid w:val="00B20E92"/>
    <w:rsid w:val="00B2201A"/>
    <w:rsid w:val="00B22159"/>
    <w:rsid w:val="00B2273E"/>
    <w:rsid w:val="00B22EBE"/>
    <w:rsid w:val="00B23862"/>
    <w:rsid w:val="00B23895"/>
    <w:rsid w:val="00B23B73"/>
    <w:rsid w:val="00B23F92"/>
    <w:rsid w:val="00B24E8B"/>
    <w:rsid w:val="00B250D4"/>
    <w:rsid w:val="00B25715"/>
    <w:rsid w:val="00B257DF"/>
    <w:rsid w:val="00B25804"/>
    <w:rsid w:val="00B258BF"/>
    <w:rsid w:val="00B25CE8"/>
    <w:rsid w:val="00B25E21"/>
    <w:rsid w:val="00B2663E"/>
    <w:rsid w:val="00B27390"/>
    <w:rsid w:val="00B2760B"/>
    <w:rsid w:val="00B3006E"/>
    <w:rsid w:val="00B30BEE"/>
    <w:rsid w:val="00B30CED"/>
    <w:rsid w:val="00B30DD3"/>
    <w:rsid w:val="00B318A5"/>
    <w:rsid w:val="00B31DAF"/>
    <w:rsid w:val="00B326C0"/>
    <w:rsid w:val="00B32914"/>
    <w:rsid w:val="00B32B85"/>
    <w:rsid w:val="00B33001"/>
    <w:rsid w:val="00B330F3"/>
    <w:rsid w:val="00B334D3"/>
    <w:rsid w:val="00B335A2"/>
    <w:rsid w:val="00B339AE"/>
    <w:rsid w:val="00B33D48"/>
    <w:rsid w:val="00B33EBB"/>
    <w:rsid w:val="00B342BE"/>
    <w:rsid w:val="00B34549"/>
    <w:rsid w:val="00B35939"/>
    <w:rsid w:val="00B35F74"/>
    <w:rsid w:val="00B36455"/>
    <w:rsid w:val="00B36484"/>
    <w:rsid w:val="00B3694C"/>
    <w:rsid w:val="00B36BB7"/>
    <w:rsid w:val="00B3767E"/>
    <w:rsid w:val="00B3798D"/>
    <w:rsid w:val="00B4010B"/>
    <w:rsid w:val="00B4035D"/>
    <w:rsid w:val="00B4039F"/>
    <w:rsid w:val="00B40469"/>
    <w:rsid w:val="00B404F0"/>
    <w:rsid w:val="00B40557"/>
    <w:rsid w:val="00B40C3A"/>
    <w:rsid w:val="00B40F78"/>
    <w:rsid w:val="00B41034"/>
    <w:rsid w:val="00B41370"/>
    <w:rsid w:val="00B41D0A"/>
    <w:rsid w:val="00B41DB9"/>
    <w:rsid w:val="00B41E43"/>
    <w:rsid w:val="00B427E0"/>
    <w:rsid w:val="00B42810"/>
    <w:rsid w:val="00B42870"/>
    <w:rsid w:val="00B429CB"/>
    <w:rsid w:val="00B42E39"/>
    <w:rsid w:val="00B42E8B"/>
    <w:rsid w:val="00B432AA"/>
    <w:rsid w:val="00B43324"/>
    <w:rsid w:val="00B43852"/>
    <w:rsid w:val="00B43BD4"/>
    <w:rsid w:val="00B43F8B"/>
    <w:rsid w:val="00B44B77"/>
    <w:rsid w:val="00B44E9A"/>
    <w:rsid w:val="00B44EE7"/>
    <w:rsid w:val="00B45484"/>
    <w:rsid w:val="00B45C4F"/>
    <w:rsid w:val="00B46480"/>
    <w:rsid w:val="00B465A7"/>
    <w:rsid w:val="00B467AD"/>
    <w:rsid w:val="00B46ADA"/>
    <w:rsid w:val="00B46B7D"/>
    <w:rsid w:val="00B46D17"/>
    <w:rsid w:val="00B46D3B"/>
    <w:rsid w:val="00B47B49"/>
    <w:rsid w:val="00B47ECE"/>
    <w:rsid w:val="00B50089"/>
    <w:rsid w:val="00B50D29"/>
    <w:rsid w:val="00B51204"/>
    <w:rsid w:val="00B51475"/>
    <w:rsid w:val="00B51A9A"/>
    <w:rsid w:val="00B51C6B"/>
    <w:rsid w:val="00B51C8D"/>
    <w:rsid w:val="00B527BA"/>
    <w:rsid w:val="00B52A39"/>
    <w:rsid w:val="00B52A5E"/>
    <w:rsid w:val="00B53440"/>
    <w:rsid w:val="00B53B99"/>
    <w:rsid w:val="00B5452A"/>
    <w:rsid w:val="00B54AFF"/>
    <w:rsid w:val="00B54B66"/>
    <w:rsid w:val="00B54C81"/>
    <w:rsid w:val="00B553D2"/>
    <w:rsid w:val="00B55661"/>
    <w:rsid w:val="00B55D90"/>
    <w:rsid w:val="00B55EFC"/>
    <w:rsid w:val="00B56A22"/>
    <w:rsid w:val="00B56AE9"/>
    <w:rsid w:val="00B56E13"/>
    <w:rsid w:val="00B6009A"/>
    <w:rsid w:val="00B60105"/>
    <w:rsid w:val="00B607CA"/>
    <w:rsid w:val="00B6139C"/>
    <w:rsid w:val="00B61C5F"/>
    <w:rsid w:val="00B61E72"/>
    <w:rsid w:val="00B621CE"/>
    <w:rsid w:val="00B624F4"/>
    <w:rsid w:val="00B629E6"/>
    <w:rsid w:val="00B63278"/>
    <w:rsid w:val="00B63A0D"/>
    <w:rsid w:val="00B64122"/>
    <w:rsid w:val="00B642C4"/>
    <w:rsid w:val="00B6430A"/>
    <w:rsid w:val="00B64752"/>
    <w:rsid w:val="00B64858"/>
    <w:rsid w:val="00B65166"/>
    <w:rsid w:val="00B652E4"/>
    <w:rsid w:val="00B655E8"/>
    <w:rsid w:val="00B65726"/>
    <w:rsid w:val="00B65CED"/>
    <w:rsid w:val="00B65E83"/>
    <w:rsid w:val="00B65F3A"/>
    <w:rsid w:val="00B66046"/>
    <w:rsid w:val="00B66274"/>
    <w:rsid w:val="00B665FE"/>
    <w:rsid w:val="00B668D3"/>
    <w:rsid w:val="00B673A7"/>
    <w:rsid w:val="00B6756D"/>
    <w:rsid w:val="00B6771E"/>
    <w:rsid w:val="00B67C7D"/>
    <w:rsid w:val="00B67E4A"/>
    <w:rsid w:val="00B67F6E"/>
    <w:rsid w:val="00B70577"/>
    <w:rsid w:val="00B7076F"/>
    <w:rsid w:val="00B70C0E"/>
    <w:rsid w:val="00B7107D"/>
    <w:rsid w:val="00B710F2"/>
    <w:rsid w:val="00B716F2"/>
    <w:rsid w:val="00B71CBE"/>
    <w:rsid w:val="00B720F0"/>
    <w:rsid w:val="00B72410"/>
    <w:rsid w:val="00B72484"/>
    <w:rsid w:val="00B72771"/>
    <w:rsid w:val="00B72869"/>
    <w:rsid w:val="00B72E97"/>
    <w:rsid w:val="00B7310F"/>
    <w:rsid w:val="00B732E8"/>
    <w:rsid w:val="00B73300"/>
    <w:rsid w:val="00B737C0"/>
    <w:rsid w:val="00B7491A"/>
    <w:rsid w:val="00B74CF3"/>
    <w:rsid w:val="00B759CC"/>
    <w:rsid w:val="00B75DDA"/>
    <w:rsid w:val="00B75E91"/>
    <w:rsid w:val="00B76CDA"/>
    <w:rsid w:val="00B77D09"/>
    <w:rsid w:val="00B80228"/>
    <w:rsid w:val="00B80EEB"/>
    <w:rsid w:val="00B81A47"/>
    <w:rsid w:val="00B81AA8"/>
    <w:rsid w:val="00B81AAE"/>
    <w:rsid w:val="00B81BB3"/>
    <w:rsid w:val="00B8223E"/>
    <w:rsid w:val="00B82784"/>
    <w:rsid w:val="00B82C36"/>
    <w:rsid w:val="00B82C47"/>
    <w:rsid w:val="00B82C8F"/>
    <w:rsid w:val="00B82D59"/>
    <w:rsid w:val="00B83113"/>
    <w:rsid w:val="00B832DF"/>
    <w:rsid w:val="00B83C72"/>
    <w:rsid w:val="00B83CF4"/>
    <w:rsid w:val="00B843C7"/>
    <w:rsid w:val="00B84E47"/>
    <w:rsid w:val="00B850B1"/>
    <w:rsid w:val="00B85D2F"/>
    <w:rsid w:val="00B85ECB"/>
    <w:rsid w:val="00B86715"/>
    <w:rsid w:val="00B86AD7"/>
    <w:rsid w:val="00B872BC"/>
    <w:rsid w:val="00B876AF"/>
    <w:rsid w:val="00B87907"/>
    <w:rsid w:val="00B87931"/>
    <w:rsid w:val="00B87D5F"/>
    <w:rsid w:val="00B87DCE"/>
    <w:rsid w:val="00B9078A"/>
    <w:rsid w:val="00B90E5A"/>
    <w:rsid w:val="00B90FAA"/>
    <w:rsid w:val="00B915CC"/>
    <w:rsid w:val="00B91757"/>
    <w:rsid w:val="00B91A55"/>
    <w:rsid w:val="00B91A64"/>
    <w:rsid w:val="00B91D63"/>
    <w:rsid w:val="00B91E03"/>
    <w:rsid w:val="00B92185"/>
    <w:rsid w:val="00B928FF"/>
    <w:rsid w:val="00B92AA5"/>
    <w:rsid w:val="00B93103"/>
    <w:rsid w:val="00B934CC"/>
    <w:rsid w:val="00B944ED"/>
    <w:rsid w:val="00B944F9"/>
    <w:rsid w:val="00B947BE"/>
    <w:rsid w:val="00B9507A"/>
    <w:rsid w:val="00B95483"/>
    <w:rsid w:val="00B956BB"/>
    <w:rsid w:val="00B95780"/>
    <w:rsid w:val="00B9598F"/>
    <w:rsid w:val="00B95DCF"/>
    <w:rsid w:val="00B95DF1"/>
    <w:rsid w:val="00B95EC0"/>
    <w:rsid w:val="00B96223"/>
    <w:rsid w:val="00B967CF"/>
    <w:rsid w:val="00B96AF1"/>
    <w:rsid w:val="00B96CA6"/>
    <w:rsid w:val="00B96CB1"/>
    <w:rsid w:val="00B96FBD"/>
    <w:rsid w:val="00B9703E"/>
    <w:rsid w:val="00B97474"/>
    <w:rsid w:val="00B97562"/>
    <w:rsid w:val="00B97A31"/>
    <w:rsid w:val="00B97DB7"/>
    <w:rsid w:val="00B97E43"/>
    <w:rsid w:val="00B97E4F"/>
    <w:rsid w:val="00BA0AC9"/>
    <w:rsid w:val="00BA0CD3"/>
    <w:rsid w:val="00BA17A0"/>
    <w:rsid w:val="00BA1E09"/>
    <w:rsid w:val="00BA228C"/>
    <w:rsid w:val="00BA2328"/>
    <w:rsid w:val="00BA25C0"/>
    <w:rsid w:val="00BA293F"/>
    <w:rsid w:val="00BA3144"/>
    <w:rsid w:val="00BA3DB2"/>
    <w:rsid w:val="00BA420E"/>
    <w:rsid w:val="00BA45D5"/>
    <w:rsid w:val="00BA48F5"/>
    <w:rsid w:val="00BA4985"/>
    <w:rsid w:val="00BA4D3E"/>
    <w:rsid w:val="00BA50C2"/>
    <w:rsid w:val="00BA5546"/>
    <w:rsid w:val="00BA59A7"/>
    <w:rsid w:val="00BA5DAE"/>
    <w:rsid w:val="00BA70F6"/>
    <w:rsid w:val="00BA7294"/>
    <w:rsid w:val="00BA7469"/>
    <w:rsid w:val="00BB00B1"/>
    <w:rsid w:val="00BB0708"/>
    <w:rsid w:val="00BB0D77"/>
    <w:rsid w:val="00BB1023"/>
    <w:rsid w:val="00BB115D"/>
    <w:rsid w:val="00BB1998"/>
    <w:rsid w:val="00BB2C75"/>
    <w:rsid w:val="00BB32DA"/>
    <w:rsid w:val="00BB3406"/>
    <w:rsid w:val="00BB3865"/>
    <w:rsid w:val="00BB3AD0"/>
    <w:rsid w:val="00BB3B0B"/>
    <w:rsid w:val="00BB4A55"/>
    <w:rsid w:val="00BB4B1B"/>
    <w:rsid w:val="00BB4E43"/>
    <w:rsid w:val="00BB552F"/>
    <w:rsid w:val="00BB58B9"/>
    <w:rsid w:val="00BB5D4C"/>
    <w:rsid w:val="00BB5E83"/>
    <w:rsid w:val="00BB5EF2"/>
    <w:rsid w:val="00BB5FFF"/>
    <w:rsid w:val="00BB6D80"/>
    <w:rsid w:val="00BB7A61"/>
    <w:rsid w:val="00BB7A93"/>
    <w:rsid w:val="00BB7AA7"/>
    <w:rsid w:val="00BB7CA9"/>
    <w:rsid w:val="00BC052B"/>
    <w:rsid w:val="00BC055F"/>
    <w:rsid w:val="00BC0620"/>
    <w:rsid w:val="00BC06AB"/>
    <w:rsid w:val="00BC0C13"/>
    <w:rsid w:val="00BC1918"/>
    <w:rsid w:val="00BC1FAB"/>
    <w:rsid w:val="00BC263D"/>
    <w:rsid w:val="00BC30D3"/>
    <w:rsid w:val="00BC341A"/>
    <w:rsid w:val="00BC3DDF"/>
    <w:rsid w:val="00BC48D9"/>
    <w:rsid w:val="00BC4B5F"/>
    <w:rsid w:val="00BC5269"/>
    <w:rsid w:val="00BC56BB"/>
    <w:rsid w:val="00BC5772"/>
    <w:rsid w:val="00BC5935"/>
    <w:rsid w:val="00BC5E77"/>
    <w:rsid w:val="00BC5F31"/>
    <w:rsid w:val="00BC617E"/>
    <w:rsid w:val="00BC6A50"/>
    <w:rsid w:val="00BC7616"/>
    <w:rsid w:val="00BC7A96"/>
    <w:rsid w:val="00BC7BC8"/>
    <w:rsid w:val="00BD00E1"/>
    <w:rsid w:val="00BD0337"/>
    <w:rsid w:val="00BD08F4"/>
    <w:rsid w:val="00BD0BA6"/>
    <w:rsid w:val="00BD0F59"/>
    <w:rsid w:val="00BD18CC"/>
    <w:rsid w:val="00BD1A71"/>
    <w:rsid w:val="00BD1FB4"/>
    <w:rsid w:val="00BD20DB"/>
    <w:rsid w:val="00BD2580"/>
    <w:rsid w:val="00BD27D8"/>
    <w:rsid w:val="00BD36B5"/>
    <w:rsid w:val="00BD3E05"/>
    <w:rsid w:val="00BD4578"/>
    <w:rsid w:val="00BD4698"/>
    <w:rsid w:val="00BD49D2"/>
    <w:rsid w:val="00BD5337"/>
    <w:rsid w:val="00BD56E1"/>
    <w:rsid w:val="00BD5A7D"/>
    <w:rsid w:val="00BD5B25"/>
    <w:rsid w:val="00BD6508"/>
    <w:rsid w:val="00BD66F2"/>
    <w:rsid w:val="00BD6BC6"/>
    <w:rsid w:val="00BD73E9"/>
    <w:rsid w:val="00BD78A7"/>
    <w:rsid w:val="00BE0247"/>
    <w:rsid w:val="00BE0581"/>
    <w:rsid w:val="00BE066B"/>
    <w:rsid w:val="00BE08D6"/>
    <w:rsid w:val="00BE0998"/>
    <w:rsid w:val="00BE2B9A"/>
    <w:rsid w:val="00BE305E"/>
    <w:rsid w:val="00BE3ECE"/>
    <w:rsid w:val="00BE4194"/>
    <w:rsid w:val="00BE4726"/>
    <w:rsid w:val="00BE500C"/>
    <w:rsid w:val="00BE523D"/>
    <w:rsid w:val="00BE5240"/>
    <w:rsid w:val="00BE6172"/>
    <w:rsid w:val="00BE65D9"/>
    <w:rsid w:val="00BE7271"/>
    <w:rsid w:val="00BE77B0"/>
    <w:rsid w:val="00BE7B58"/>
    <w:rsid w:val="00BE7D02"/>
    <w:rsid w:val="00BF05E7"/>
    <w:rsid w:val="00BF06C3"/>
    <w:rsid w:val="00BF0795"/>
    <w:rsid w:val="00BF1482"/>
    <w:rsid w:val="00BF17E6"/>
    <w:rsid w:val="00BF1938"/>
    <w:rsid w:val="00BF1F59"/>
    <w:rsid w:val="00BF20D6"/>
    <w:rsid w:val="00BF21FB"/>
    <w:rsid w:val="00BF29D0"/>
    <w:rsid w:val="00BF2DC9"/>
    <w:rsid w:val="00BF328B"/>
    <w:rsid w:val="00BF3D60"/>
    <w:rsid w:val="00BF4B71"/>
    <w:rsid w:val="00BF5625"/>
    <w:rsid w:val="00BF5B72"/>
    <w:rsid w:val="00BF5E99"/>
    <w:rsid w:val="00BF60FA"/>
    <w:rsid w:val="00BF636B"/>
    <w:rsid w:val="00BF69CF"/>
    <w:rsid w:val="00BF6DC0"/>
    <w:rsid w:val="00BF6EFF"/>
    <w:rsid w:val="00BF71C9"/>
    <w:rsid w:val="00BF7519"/>
    <w:rsid w:val="00BF759F"/>
    <w:rsid w:val="00BF7A08"/>
    <w:rsid w:val="00BF7BE1"/>
    <w:rsid w:val="00C00815"/>
    <w:rsid w:val="00C00B55"/>
    <w:rsid w:val="00C00D59"/>
    <w:rsid w:val="00C00D7E"/>
    <w:rsid w:val="00C01016"/>
    <w:rsid w:val="00C0133D"/>
    <w:rsid w:val="00C019EA"/>
    <w:rsid w:val="00C01DE8"/>
    <w:rsid w:val="00C02052"/>
    <w:rsid w:val="00C02591"/>
    <w:rsid w:val="00C033B2"/>
    <w:rsid w:val="00C033F6"/>
    <w:rsid w:val="00C03554"/>
    <w:rsid w:val="00C04093"/>
    <w:rsid w:val="00C04DB4"/>
    <w:rsid w:val="00C051DF"/>
    <w:rsid w:val="00C06A3B"/>
    <w:rsid w:val="00C06AB2"/>
    <w:rsid w:val="00C06B1D"/>
    <w:rsid w:val="00C06FB4"/>
    <w:rsid w:val="00C0750F"/>
    <w:rsid w:val="00C07555"/>
    <w:rsid w:val="00C07B61"/>
    <w:rsid w:val="00C07DB9"/>
    <w:rsid w:val="00C1004C"/>
    <w:rsid w:val="00C1081B"/>
    <w:rsid w:val="00C11085"/>
    <w:rsid w:val="00C111D0"/>
    <w:rsid w:val="00C1136D"/>
    <w:rsid w:val="00C1169D"/>
    <w:rsid w:val="00C117C2"/>
    <w:rsid w:val="00C11911"/>
    <w:rsid w:val="00C11B82"/>
    <w:rsid w:val="00C1249C"/>
    <w:rsid w:val="00C125ED"/>
    <w:rsid w:val="00C12D7D"/>
    <w:rsid w:val="00C130E1"/>
    <w:rsid w:val="00C13E84"/>
    <w:rsid w:val="00C1454E"/>
    <w:rsid w:val="00C15264"/>
    <w:rsid w:val="00C1595D"/>
    <w:rsid w:val="00C15B40"/>
    <w:rsid w:val="00C15BC0"/>
    <w:rsid w:val="00C1610F"/>
    <w:rsid w:val="00C166EF"/>
    <w:rsid w:val="00C16B89"/>
    <w:rsid w:val="00C17037"/>
    <w:rsid w:val="00C200D1"/>
    <w:rsid w:val="00C20619"/>
    <w:rsid w:val="00C20623"/>
    <w:rsid w:val="00C20706"/>
    <w:rsid w:val="00C2088D"/>
    <w:rsid w:val="00C2181B"/>
    <w:rsid w:val="00C21975"/>
    <w:rsid w:val="00C21B17"/>
    <w:rsid w:val="00C21BDE"/>
    <w:rsid w:val="00C21BE6"/>
    <w:rsid w:val="00C22ADA"/>
    <w:rsid w:val="00C22F22"/>
    <w:rsid w:val="00C22F27"/>
    <w:rsid w:val="00C230B7"/>
    <w:rsid w:val="00C234B8"/>
    <w:rsid w:val="00C237AA"/>
    <w:rsid w:val="00C23F70"/>
    <w:rsid w:val="00C24FEA"/>
    <w:rsid w:val="00C2548A"/>
    <w:rsid w:val="00C25BCE"/>
    <w:rsid w:val="00C25D1F"/>
    <w:rsid w:val="00C2618E"/>
    <w:rsid w:val="00C262A9"/>
    <w:rsid w:val="00C262E2"/>
    <w:rsid w:val="00C26CA6"/>
    <w:rsid w:val="00C26F4B"/>
    <w:rsid w:val="00C27423"/>
    <w:rsid w:val="00C27E3E"/>
    <w:rsid w:val="00C301B0"/>
    <w:rsid w:val="00C30324"/>
    <w:rsid w:val="00C31074"/>
    <w:rsid w:val="00C31102"/>
    <w:rsid w:val="00C316BF"/>
    <w:rsid w:val="00C31AF6"/>
    <w:rsid w:val="00C327A3"/>
    <w:rsid w:val="00C33196"/>
    <w:rsid w:val="00C33952"/>
    <w:rsid w:val="00C33B2C"/>
    <w:rsid w:val="00C33CA7"/>
    <w:rsid w:val="00C3401B"/>
    <w:rsid w:val="00C3403D"/>
    <w:rsid w:val="00C344E7"/>
    <w:rsid w:val="00C34801"/>
    <w:rsid w:val="00C34D38"/>
    <w:rsid w:val="00C34E35"/>
    <w:rsid w:val="00C35310"/>
    <w:rsid w:val="00C3589B"/>
    <w:rsid w:val="00C3596A"/>
    <w:rsid w:val="00C35E27"/>
    <w:rsid w:val="00C35F09"/>
    <w:rsid w:val="00C36129"/>
    <w:rsid w:val="00C371AD"/>
    <w:rsid w:val="00C3730A"/>
    <w:rsid w:val="00C378FD"/>
    <w:rsid w:val="00C37E62"/>
    <w:rsid w:val="00C401B5"/>
    <w:rsid w:val="00C405A3"/>
    <w:rsid w:val="00C40A36"/>
    <w:rsid w:val="00C40A63"/>
    <w:rsid w:val="00C41CCB"/>
    <w:rsid w:val="00C42081"/>
    <w:rsid w:val="00C423A8"/>
    <w:rsid w:val="00C42AAB"/>
    <w:rsid w:val="00C42AD4"/>
    <w:rsid w:val="00C433D3"/>
    <w:rsid w:val="00C43E4C"/>
    <w:rsid w:val="00C44316"/>
    <w:rsid w:val="00C4452F"/>
    <w:rsid w:val="00C44E91"/>
    <w:rsid w:val="00C44F40"/>
    <w:rsid w:val="00C45186"/>
    <w:rsid w:val="00C453F9"/>
    <w:rsid w:val="00C459CE"/>
    <w:rsid w:val="00C45BF6"/>
    <w:rsid w:val="00C45E1D"/>
    <w:rsid w:val="00C46904"/>
    <w:rsid w:val="00C46C31"/>
    <w:rsid w:val="00C47293"/>
    <w:rsid w:val="00C50606"/>
    <w:rsid w:val="00C50650"/>
    <w:rsid w:val="00C506FF"/>
    <w:rsid w:val="00C508FB"/>
    <w:rsid w:val="00C50BA1"/>
    <w:rsid w:val="00C5261A"/>
    <w:rsid w:val="00C526E4"/>
    <w:rsid w:val="00C533A9"/>
    <w:rsid w:val="00C533E5"/>
    <w:rsid w:val="00C53890"/>
    <w:rsid w:val="00C544EA"/>
    <w:rsid w:val="00C54508"/>
    <w:rsid w:val="00C54777"/>
    <w:rsid w:val="00C54B4B"/>
    <w:rsid w:val="00C55C8C"/>
    <w:rsid w:val="00C55ED2"/>
    <w:rsid w:val="00C56527"/>
    <w:rsid w:val="00C56B8E"/>
    <w:rsid w:val="00C56D65"/>
    <w:rsid w:val="00C56E98"/>
    <w:rsid w:val="00C57463"/>
    <w:rsid w:val="00C576BA"/>
    <w:rsid w:val="00C57851"/>
    <w:rsid w:val="00C57972"/>
    <w:rsid w:val="00C57B13"/>
    <w:rsid w:val="00C60134"/>
    <w:rsid w:val="00C6049B"/>
    <w:rsid w:val="00C60E8E"/>
    <w:rsid w:val="00C6148F"/>
    <w:rsid w:val="00C619A4"/>
    <w:rsid w:val="00C61A81"/>
    <w:rsid w:val="00C61C84"/>
    <w:rsid w:val="00C61E42"/>
    <w:rsid w:val="00C620C0"/>
    <w:rsid w:val="00C62842"/>
    <w:rsid w:val="00C62A5D"/>
    <w:rsid w:val="00C63657"/>
    <w:rsid w:val="00C637B5"/>
    <w:rsid w:val="00C638D5"/>
    <w:rsid w:val="00C640DC"/>
    <w:rsid w:val="00C647EC"/>
    <w:rsid w:val="00C648DC"/>
    <w:rsid w:val="00C64B4D"/>
    <w:rsid w:val="00C64EF2"/>
    <w:rsid w:val="00C650E6"/>
    <w:rsid w:val="00C65285"/>
    <w:rsid w:val="00C65353"/>
    <w:rsid w:val="00C6561C"/>
    <w:rsid w:val="00C658F1"/>
    <w:rsid w:val="00C65D2A"/>
    <w:rsid w:val="00C660AB"/>
    <w:rsid w:val="00C663A8"/>
    <w:rsid w:val="00C66777"/>
    <w:rsid w:val="00C66859"/>
    <w:rsid w:val="00C66A4B"/>
    <w:rsid w:val="00C66C1F"/>
    <w:rsid w:val="00C67278"/>
    <w:rsid w:val="00C67985"/>
    <w:rsid w:val="00C67DED"/>
    <w:rsid w:val="00C702B2"/>
    <w:rsid w:val="00C705BC"/>
    <w:rsid w:val="00C708A3"/>
    <w:rsid w:val="00C71190"/>
    <w:rsid w:val="00C71DC2"/>
    <w:rsid w:val="00C7207A"/>
    <w:rsid w:val="00C72186"/>
    <w:rsid w:val="00C72764"/>
    <w:rsid w:val="00C72FAD"/>
    <w:rsid w:val="00C7396A"/>
    <w:rsid w:val="00C7442E"/>
    <w:rsid w:val="00C749D9"/>
    <w:rsid w:val="00C74BEB"/>
    <w:rsid w:val="00C74C14"/>
    <w:rsid w:val="00C75628"/>
    <w:rsid w:val="00C75C09"/>
    <w:rsid w:val="00C7649D"/>
    <w:rsid w:val="00C76D4F"/>
    <w:rsid w:val="00C76EAA"/>
    <w:rsid w:val="00C7739D"/>
    <w:rsid w:val="00C77802"/>
    <w:rsid w:val="00C801E4"/>
    <w:rsid w:val="00C80430"/>
    <w:rsid w:val="00C8099C"/>
    <w:rsid w:val="00C80A12"/>
    <w:rsid w:val="00C810A5"/>
    <w:rsid w:val="00C812CD"/>
    <w:rsid w:val="00C81551"/>
    <w:rsid w:val="00C82D20"/>
    <w:rsid w:val="00C82F04"/>
    <w:rsid w:val="00C82FA4"/>
    <w:rsid w:val="00C830A6"/>
    <w:rsid w:val="00C83387"/>
    <w:rsid w:val="00C8347F"/>
    <w:rsid w:val="00C83849"/>
    <w:rsid w:val="00C841B4"/>
    <w:rsid w:val="00C846CA"/>
    <w:rsid w:val="00C84991"/>
    <w:rsid w:val="00C850E2"/>
    <w:rsid w:val="00C8522A"/>
    <w:rsid w:val="00C858BD"/>
    <w:rsid w:val="00C85B7E"/>
    <w:rsid w:val="00C86D65"/>
    <w:rsid w:val="00C87008"/>
    <w:rsid w:val="00C870C8"/>
    <w:rsid w:val="00C87A10"/>
    <w:rsid w:val="00C91631"/>
    <w:rsid w:val="00C91AAD"/>
    <w:rsid w:val="00C921BB"/>
    <w:rsid w:val="00C92208"/>
    <w:rsid w:val="00C928F4"/>
    <w:rsid w:val="00C92ED6"/>
    <w:rsid w:val="00C93007"/>
    <w:rsid w:val="00C93441"/>
    <w:rsid w:val="00C946CE"/>
    <w:rsid w:val="00C94D4E"/>
    <w:rsid w:val="00C950AB"/>
    <w:rsid w:val="00C95C21"/>
    <w:rsid w:val="00C9607C"/>
    <w:rsid w:val="00C96250"/>
    <w:rsid w:val="00C96437"/>
    <w:rsid w:val="00C96A6E"/>
    <w:rsid w:val="00C96BD1"/>
    <w:rsid w:val="00C96BF0"/>
    <w:rsid w:val="00C96D37"/>
    <w:rsid w:val="00C9723B"/>
    <w:rsid w:val="00C975CB"/>
    <w:rsid w:val="00C97E9E"/>
    <w:rsid w:val="00CA067B"/>
    <w:rsid w:val="00CA1795"/>
    <w:rsid w:val="00CA1E7A"/>
    <w:rsid w:val="00CA279F"/>
    <w:rsid w:val="00CA27D5"/>
    <w:rsid w:val="00CA28FA"/>
    <w:rsid w:val="00CA29C3"/>
    <w:rsid w:val="00CA2D1E"/>
    <w:rsid w:val="00CA3C5A"/>
    <w:rsid w:val="00CA3F07"/>
    <w:rsid w:val="00CA440A"/>
    <w:rsid w:val="00CA533C"/>
    <w:rsid w:val="00CA550D"/>
    <w:rsid w:val="00CA5709"/>
    <w:rsid w:val="00CA5876"/>
    <w:rsid w:val="00CA5969"/>
    <w:rsid w:val="00CA5AD4"/>
    <w:rsid w:val="00CA616F"/>
    <w:rsid w:val="00CA656C"/>
    <w:rsid w:val="00CA65AF"/>
    <w:rsid w:val="00CA6717"/>
    <w:rsid w:val="00CA6890"/>
    <w:rsid w:val="00CA6D07"/>
    <w:rsid w:val="00CA7055"/>
    <w:rsid w:val="00CA71C0"/>
    <w:rsid w:val="00CA7371"/>
    <w:rsid w:val="00CA769B"/>
    <w:rsid w:val="00CA76E6"/>
    <w:rsid w:val="00CA7E10"/>
    <w:rsid w:val="00CA7EFB"/>
    <w:rsid w:val="00CB0446"/>
    <w:rsid w:val="00CB09FB"/>
    <w:rsid w:val="00CB153E"/>
    <w:rsid w:val="00CB1E99"/>
    <w:rsid w:val="00CB2753"/>
    <w:rsid w:val="00CB28AE"/>
    <w:rsid w:val="00CB3335"/>
    <w:rsid w:val="00CB3833"/>
    <w:rsid w:val="00CB38D0"/>
    <w:rsid w:val="00CB3D1C"/>
    <w:rsid w:val="00CB4A01"/>
    <w:rsid w:val="00CB677B"/>
    <w:rsid w:val="00CB6B29"/>
    <w:rsid w:val="00CB6CB9"/>
    <w:rsid w:val="00CB6DF3"/>
    <w:rsid w:val="00CB6E85"/>
    <w:rsid w:val="00CB7419"/>
    <w:rsid w:val="00CB7A9B"/>
    <w:rsid w:val="00CB7AD7"/>
    <w:rsid w:val="00CC021D"/>
    <w:rsid w:val="00CC0B2E"/>
    <w:rsid w:val="00CC0C7D"/>
    <w:rsid w:val="00CC0C7F"/>
    <w:rsid w:val="00CC127B"/>
    <w:rsid w:val="00CC2A4E"/>
    <w:rsid w:val="00CC2EC7"/>
    <w:rsid w:val="00CC35F3"/>
    <w:rsid w:val="00CC478F"/>
    <w:rsid w:val="00CC5D87"/>
    <w:rsid w:val="00CC6915"/>
    <w:rsid w:val="00CC6D1C"/>
    <w:rsid w:val="00CC6E6B"/>
    <w:rsid w:val="00CC6EF9"/>
    <w:rsid w:val="00CC769E"/>
    <w:rsid w:val="00CC7F8E"/>
    <w:rsid w:val="00CD00FE"/>
    <w:rsid w:val="00CD03E0"/>
    <w:rsid w:val="00CD08BC"/>
    <w:rsid w:val="00CD0C2E"/>
    <w:rsid w:val="00CD0DF9"/>
    <w:rsid w:val="00CD110B"/>
    <w:rsid w:val="00CD1F78"/>
    <w:rsid w:val="00CD2462"/>
    <w:rsid w:val="00CD26FF"/>
    <w:rsid w:val="00CD2907"/>
    <w:rsid w:val="00CD29B9"/>
    <w:rsid w:val="00CD29F2"/>
    <w:rsid w:val="00CD3093"/>
    <w:rsid w:val="00CD3203"/>
    <w:rsid w:val="00CD37AB"/>
    <w:rsid w:val="00CD3D7D"/>
    <w:rsid w:val="00CD442D"/>
    <w:rsid w:val="00CD4D00"/>
    <w:rsid w:val="00CD4E4E"/>
    <w:rsid w:val="00CD51A7"/>
    <w:rsid w:val="00CD565F"/>
    <w:rsid w:val="00CD5949"/>
    <w:rsid w:val="00CD69B7"/>
    <w:rsid w:val="00CD7430"/>
    <w:rsid w:val="00CD76C6"/>
    <w:rsid w:val="00CD79DA"/>
    <w:rsid w:val="00CD7A87"/>
    <w:rsid w:val="00CE137D"/>
    <w:rsid w:val="00CE2047"/>
    <w:rsid w:val="00CE22DD"/>
    <w:rsid w:val="00CE3176"/>
    <w:rsid w:val="00CE3C37"/>
    <w:rsid w:val="00CE3EA2"/>
    <w:rsid w:val="00CE4899"/>
    <w:rsid w:val="00CE49FB"/>
    <w:rsid w:val="00CE4A5F"/>
    <w:rsid w:val="00CE500C"/>
    <w:rsid w:val="00CE502E"/>
    <w:rsid w:val="00CE50F2"/>
    <w:rsid w:val="00CE53FE"/>
    <w:rsid w:val="00CE5727"/>
    <w:rsid w:val="00CE5784"/>
    <w:rsid w:val="00CE59B9"/>
    <w:rsid w:val="00CE5B68"/>
    <w:rsid w:val="00CE5D4B"/>
    <w:rsid w:val="00CE5DD8"/>
    <w:rsid w:val="00CE66C1"/>
    <w:rsid w:val="00CE67FF"/>
    <w:rsid w:val="00CE6D98"/>
    <w:rsid w:val="00CE7170"/>
    <w:rsid w:val="00CE7974"/>
    <w:rsid w:val="00CE7FE3"/>
    <w:rsid w:val="00CF0929"/>
    <w:rsid w:val="00CF0FAC"/>
    <w:rsid w:val="00CF13B0"/>
    <w:rsid w:val="00CF1A6B"/>
    <w:rsid w:val="00CF1CD1"/>
    <w:rsid w:val="00CF2903"/>
    <w:rsid w:val="00CF3394"/>
    <w:rsid w:val="00CF37BA"/>
    <w:rsid w:val="00CF44A4"/>
    <w:rsid w:val="00CF4741"/>
    <w:rsid w:val="00CF49C3"/>
    <w:rsid w:val="00CF4F04"/>
    <w:rsid w:val="00CF5CE6"/>
    <w:rsid w:val="00CF6974"/>
    <w:rsid w:val="00CF6991"/>
    <w:rsid w:val="00CF704C"/>
    <w:rsid w:val="00CF73BF"/>
    <w:rsid w:val="00CF749F"/>
    <w:rsid w:val="00CF788E"/>
    <w:rsid w:val="00CF799C"/>
    <w:rsid w:val="00CF7A75"/>
    <w:rsid w:val="00CF7B2A"/>
    <w:rsid w:val="00CF7C0E"/>
    <w:rsid w:val="00D002A7"/>
    <w:rsid w:val="00D0095B"/>
    <w:rsid w:val="00D01C17"/>
    <w:rsid w:val="00D02C66"/>
    <w:rsid w:val="00D02EF5"/>
    <w:rsid w:val="00D02F04"/>
    <w:rsid w:val="00D03357"/>
    <w:rsid w:val="00D04653"/>
    <w:rsid w:val="00D062D1"/>
    <w:rsid w:val="00D0631F"/>
    <w:rsid w:val="00D064C8"/>
    <w:rsid w:val="00D066F7"/>
    <w:rsid w:val="00D0695B"/>
    <w:rsid w:val="00D06ADD"/>
    <w:rsid w:val="00D07099"/>
    <w:rsid w:val="00D07562"/>
    <w:rsid w:val="00D07967"/>
    <w:rsid w:val="00D07B54"/>
    <w:rsid w:val="00D07E87"/>
    <w:rsid w:val="00D10372"/>
    <w:rsid w:val="00D1077C"/>
    <w:rsid w:val="00D108A3"/>
    <w:rsid w:val="00D10C40"/>
    <w:rsid w:val="00D1106A"/>
    <w:rsid w:val="00D11846"/>
    <w:rsid w:val="00D11ED4"/>
    <w:rsid w:val="00D129C6"/>
    <w:rsid w:val="00D13187"/>
    <w:rsid w:val="00D1364B"/>
    <w:rsid w:val="00D13C5B"/>
    <w:rsid w:val="00D141FE"/>
    <w:rsid w:val="00D1424B"/>
    <w:rsid w:val="00D14A2A"/>
    <w:rsid w:val="00D15511"/>
    <w:rsid w:val="00D15963"/>
    <w:rsid w:val="00D15CF7"/>
    <w:rsid w:val="00D160CB"/>
    <w:rsid w:val="00D16154"/>
    <w:rsid w:val="00D16532"/>
    <w:rsid w:val="00D16AAB"/>
    <w:rsid w:val="00D173C0"/>
    <w:rsid w:val="00D17C00"/>
    <w:rsid w:val="00D17E67"/>
    <w:rsid w:val="00D20A8B"/>
    <w:rsid w:val="00D20F68"/>
    <w:rsid w:val="00D21768"/>
    <w:rsid w:val="00D217EC"/>
    <w:rsid w:val="00D2204B"/>
    <w:rsid w:val="00D222B3"/>
    <w:rsid w:val="00D22423"/>
    <w:rsid w:val="00D22C36"/>
    <w:rsid w:val="00D22E43"/>
    <w:rsid w:val="00D23038"/>
    <w:rsid w:val="00D249A7"/>
    <w:rsid w:val="00D24DCB"/>
    <w:rsid w:val="00D25EF5"/>
    <w:rsid w:val="00D25F57"/>
    <w:rsid w:val="00D2709E"/>
    <w:rsid w:val="00D279F2"/>
    <w:rsid w:val="00D27EDC"/>
    <w:rsid w:val="00D30147"/>
    <w:rsid w:val="00D30FC7"/>
    <w:rsid w:val="00D313CF"/>
    <w:rsid w:val="00D31A9F"/>
    <w:rsid w:val="00D31F2A"/>
    <w:rsid w:val="00D3255C"/>
    <w:rsid w:val="00D3256B"/>
    <w:rsid w:val="00D326B0"/>
    <w:rsid w:val="00D326B3"/>
    <w:rsid w:val="00D32DDD"/>
    <w:rsid w:val="00D3313F"/>
    <w:rsid w:val="00D3365B"/>
    <w:rsid w:val="00D33E0A"/>
    <w:rsid w:val="00D3550C"/>
    <w:rsid w:val="00D35874"/>
    <w:rsid w:val="00D3593A"/>
    <w:rsid w:val="00D35F8C"/>
    <w:rsid w:val="00D363F0"/>
    <w:rsid w:val="00D364D3"/>
    <w:rsid w:val="00D36540"/>
    <w:rsid w:val="00D367A0"/>
    <w:rsid w:val="00D3698B"/>
    <w:rsid w:val="00D36F0B"/>
    <w:rsid w:val="00D36F79"/>
    <w:rsid w:val="00D37B67"/>
    <w:rsid w:val="00D37D95"/>
    <w:rsid w:val="00D37E94"/>
    <w:rsid w:val="00D408B4"/>
    <w:rsid w:val="00D41E19"/>
    <w:rsid w:val="00D42012"/>
    <w:rsid w:val="00D42409"/>
    <w:rsid w:val="00D426AA"/>
    <w:rsid w:val="00D42E70"/>
    <w:rsid w:val="00D437F8"/>
    <w:rsid w:val="00D43C0D"/>
    <w:rsid w:val="00D43C5A"/>
    <w:rsid w:val="00D43CE5"/>
    <w:rsid w:val="00D43FCE"/>
    <w:rsid w:val="00D44300"/>
    <w:rsid w:val="00D4445F"/>
    <w:rsid w:val="00D44C59"/>
    <w:rsid w:val="00D44FE2"/>
    <w:rsid w:val="00D4503B"/>
    <w:rsid w:val="00D45268"/>
    <w:rsid w:val="00D45DD2"/>
    <w:rsid w:val="00D46329"/>
    <w:rsid w:val="00D46EE3"/>
    <w:rsid w:val="00D47076"/>
    <w:rsid w:val="00D47149"/>
    <w:rsid w:val="00D47362"/>
    <w:rsid w:val="00D47400"/>
    <w:rsid w:val="00D47428"/>
    <w:rsid w:val="00D474BC"/>
    <w:rsid w:val="00D507F0"/>
    <w:rsid w:val="00D50F00"/>
    <w:rsid w:val="00D51016"/>
    <w:rsid w:val="00D5116E"/>
    <w:rsid w:val="00D51262"/>
    <w:rsid w:val="00D51640"/>
    <w:rsid w:val="00D51AF6"/>
    <w:rsid w:val="00D52A88"/>
    <w:rsid w:val="00D52A9C"/>
    <w:rsid w:val="00D5351D"/>
    <w:rsid w:val="00D538C4"/>
    <w:rsid w:val="00D53C72"/>
    <w:rsid w:val="00D54324"/>
    <w:rsid w:val="00D547AF"/>
    <w:rsid w:val="00D5489A"/>
    <w:rsid w:val="00D54D20"/>
    <w:rsid w:val="00D5542B"/>
    <w:rsid w:val="00D55693"/>
    <w:rsid w:val="00D55F8F"/>
    <w:rsid w:val="00D56361"/>
    <w:rsid w:val="00D56452"/>
    <w:rsid w:val="00D5655F"/>
    <w:rsid w:val="00D56764"/>
    <w:rsid w:val="00D56AF7"/>
    <w:rsid w:val="00D56F09"/>
    <w:rsid w:val="00D5743F"/>
    <w:rsid w:val="00D574E5"/>
    <w:rsid w:val="00D57A13"/>
    <w:rsid w:val="00D57ADE"/>
    <w:rsid w:val="00D57B60"/>
    <w:rsid w:val="00D57EAF"/>
    <w:rsid w:val="00D57FF4"/>
    <w:rsid w:val="00D600D3"/>
    <w:rsid w:val="00D605D8"/>
    <w:rsid w:val="00D60608"/>
    <w:rsid w:val="00D6116B"/>
    <w:rsid w:val="00D612EC"/>
    <w:rsid w:val="00D61855"/>
    <w:rsid w:val="00D627BA"/>
    <w:rsid w:val="00D627F5"/>
    <w:rsid w:val="00D62C24"/>
    <w:rsid w:val="00D637A1"/>
    <w:rsid w:val="00D63F56"/>
    <w:rsid w:val="00D6439B"/>
    <w:rsid w:val="00D646D4"/>
    <w:rsid w:val="00D6596D"/>
    <w:rsid w:val="00D659AB"/>
    <w:rsid w:val="00D659CC"/>
    <w:rsid w:val="00D66342"/>
    <w:rsid w:val="00D6670E"/>
    <w:rsid w:val="00D66759"/>
    <w:rsid w:val="00D667CD"/>
    <w:rsid w:val="00D66B74"/>
    <w:rsid w:val="00D671A2"/>
    <w:rsid w:val="00D675B3"/>
    <w:rsid w:val="00D7002C"/>
    <w:rsid w:val="00D7034A"/>
    <w:rsid w:val="00D710AD"/>
    <w:rsid w:val="00D717C5"/>
    <w:rsid w:val="00D718B2"/>
    <w:rsid w:val="00D72933"/>
    <w:rsid w:val="00D73A4A"/>
    <w:rsid w:val="00D73DEB"/>
    <w:rsid w:val="00D74C7D"/>
    <w:rsid w:val="00D74F98"/>
    <w:rsid w:val="00D7555C"/>
    <w:rsid w:val="00D757D2"/>
    <w:rsid w:val="00D75B6A"/>
    <w:rsid w:val="00D760D8"/>
    <w:rsid w:val="00D7670D"/>
    <w:rsid w:val="00D76A00"/>
    <w:rsid w:val="00D76A6B"/>
    <w:rsid w:val="00D8005B"/>
    <w:rsid w:val="00D80413"/>
    <w:rsid w:val="00D8063C"/>
    <w:rsid w:val="00D80D27"/>
    <w:rsid w:val="00D81419"/>
    <w:rsid w:val="00D82387"/>
    <w:rsid w:val="00D82770"/>
    <w:rsid w:val="00D82DE1"/>
    <w:rsid w:val="00D82F7A"/>
    <w:rsid w:val="00D83677"/>
    <w:rsid w:val="00D83E90"/>
    <w:rsid w:val="00D84265"/>
    <w:rsid w:val="00D8499C"/>
    <w:rsid w:val="00D84CC7"/>
    <w:rsid w:val="00D84DD0"/>
    <w:rsid w:val="00D850E4"/>
    <w:rsid w:val="00D85132"/>
    <w:rsid w:val="00D8539A"/>
    <w:rsid w:val="00D85901"/>
    <w:rsid w:val="00D85BF8"/>
    <w:rsid w:val="00D85E12"/>
    <w:rsid w:val="00D8699E"/>
    <w:rsid w:val="00D87092"/>
    <w:rsid w:val="00D872BE"/>
    <w:rsid w:val="00D87A4E"/>
    <w:rsid w:val="00D900FF"/>
    <w:rsid w:val="00D903EF"/>
    <w:rsid w:val="00D9136C"/>
    <w:rsid w:val="00D913C1"/>
    <w:rsid w:val="00D92188"/>
    <w:rsid w:val="00D92C80"/>
    <w:rsid w:val="00D9300E"/>
    <w:rsid w:val="00D93D41"/>
    <w:rsid w:val="00D94132"/>
    <w:rsid w:val="00D94374"/>
    <w:rsid w:val="00D944C5"/>
    <w:rsid w:val="00D94683"/>
    <w:rsid w:val="00D947B1"/>
    <w:rsid w:val="00D950C9"/>
    <w:rsid w:val="00D952FF"/>
    <w:rsid w:val="00D95325"/>
    <w:rsid w:val="00D956CC"/>
    <w:rsid w:val="00D95861"/>
    <w:rsid w:val="00D96E2D"/>
    <w:rsid w:val="00D97E87"/>
    <w:rsid w:val="00DA07B6"/>
    <w:rsid w:val="00DA1511"/>
    <w:rsid w:val="00DA1DC5"/>
    <w:rsid w:val="00DA1F0A"/>
    <w:rsid w:val="00DA237C"/>
    <w:rsid w:val="00DA2605"/>
    <w:rsid w:val="00DA2D4B"/>
    <w:rsid w:val="00DA2E25"/>
    <w:rsid w:val="00DA2E30"/>
    <w:rsid w:val="00DA2F3F"/>
    <w:rsid w:val="00DA32C2"/>
    <w:rsid w:val="00DA36F4"/>
    <w:rsid w:val="00DA3D5C"/>
    <w:rsid w:val="00DA3F12"/>
    <w:rsid w:val="00DA40AF"/>
    <w:rsid w:val="00DA412C"/>
    <w:rsid w:val="00DA6CAF"/>
    <w:rsid w:val="00DA6EA2"/>
    <w:rsid w:val="00DA72FB"/>
    <w:rsid w:val="00DA783B"/>
    <w:rsid w:val="00DA7A8C"/>
    <w:rsid w:val="00DA7E7D"/>
    <w:rsid w:val="00DB01A3"/>
    <w:rsid w:val="00DB031D"/>
    <w:rsid w:val="00DB042C"/>
    <w:rsid w:val="00DB0695"/>
    <w:rsid w:val="00DB0C79"/>
    <w:rsid w:val="00DB1D9C"/>
    <w:rsid w:val="00DB266C"/>
    <w:rsid w:val="00DB30E3"/>
    <w:rsid w:val="00DB3247"/>
    <w:rsid w:val="00DB3CE2"/>
    <w:rsid w:val="00DB4326"/>
    <w:rsid w:val="00DB45F4"/>
    <w:rsid w:val="00DB4795"/>
    <w:rsid w:val="00DB52E8"/>
    <w:rsid w:val="00DB567F"/>
    <w:rsid w:val="00DB5E92"/>
    <w:rsid w:val="00DB5F3B"/>
    <w:rsid w:val="00DB608A"/>
    <w:rsid w:val="00DB6218"/>
    <w:rsid w:val="00DB7245"/>
    <w:rsid w:val="00DB7C16"/>
    <w:rsid w:val="00DB7DD5"/>
    <w:rsid w:val="00DC0284"/>
    <w:rsid w:val="00DC04F2"/>
    <w:rsid w:val="00DC0550"/>
    <w:rsid w:val="00DC113F"/>
    <w:rsid w:val="00DC19BE"/>
    <w:rsid w:val="00DC23E2"/>
    <w:rsid w:val="00DC2501"/>
    <w:rsid w:val="00DC2E67"/>
    <w:rsid w:val="00DC2FEA"/>
    <w:rsid w:val="00DC37AD"/>
    <w:rsid w:val="00DC3A63"/>
    <w:rsid w:val="00DC455B"/>
    <w:rsid w:val="00DC4689"/>
    <w:rsid w:val="00DC4895"/>
    <w:rsid w:val="00DC4FD1"/>
    <w:rsid w:val="00DC5489"/>
    <w:rsid w:val="00DC5D3C"/>
    <w:rsid w:val="00DC6137"/>
    <w:rsid w:val="00DC6176"/>
    <w:rsid w:val="00DC68C9"/>
    <w:rsid w:val="00DC6CD1"/>
    <w:rsid w:val="00DC6F61"/>
    <w:rsid w:val="00DC7A1F"/>
    <w:rsid w:val="00DC7CBD"/>
    <w:rsid w:val="00DD01E8"/>
    <w:rsid w:val="00DD03E2"/>
    <w:rsid w:val="00DD0427"/>
    <w:rsid w:val="00DD07FF"/>
    <w:rsid w:val="00DD0B2A"/>
    <w:rsid w:val="00DD1596"/>
    <w:rsid w:val="00DD1A3C"/>
    <w:rsid w:val="00DD1BCE"/>
    <w:rsid w:val="00DD1BD9"/>
    <w:rsid w:val="00DD20C2"/>
    <w:rsid w:val="00DD272E"/>
    <w:rsid w:val="00DD277A"/>
    <w:rsid w:val="00DD306B"/>
    <w:rsid w:val="00DD30FE"/>
    <w:rsid w:val="00DD3686"/>
    <w:rsid w:val="00DD368C"/>
    <w:rsid w:val="00DD40B8"/>
    <w:rsid w:val="00DD40E2"/>
    <w:rsid w:val="00DD41F1"/>
    <w:rsid w:val="00DD4D52"/>
    <w:rsid w:val="00DD4E59"/>
    <w:rsid w:val="00DD5226"/>
    <w:rsid w:val="00DD5227"/>
    <w:rsid w:val="00DD5746"/>
    <w:rsid w:val="00DD6027"/>
    <w:rsid w:val="00DD6191"/>
    <w:rsid w:val="00DD646D"/>
    <w:rsid w:val="00DD6941"/>
    <w:rsid w:val="00DD69B2"/>
    <w:rsid w:val="00DD6C17"/>
    <w:rsid w:val="00DD73BD"/>
    <w:rsid w:val="00DD7734"/>
    <w:rsid w:val="00DD7F53"/>
    <w:rsid w:val="00DD7F67"/>
    <w:rsid w:val="00DE00EB"/>
    <w:rsid w:val="00DE0951"/>
    <w:rsid w:val="00DE0B85"/>
    <w:rsid w:val="00DE0BF7"/>
    <w:rsid w:val="00DE0CCF"/>
    <w:rsid w:val="00DE10A8"/>
    <w:rsid w:val="00DE143F"/>
    <w:rsid w:val="00DE168B"/>
    <w:rsid w:val="00DE1AF0"/>
    <w:rsid w:val="00DE1B3F"/>
    <w:rsid w:val="00DE1BAF"/>
    <w:rsid w:val="00DE1CCB"/>
    <w:rsid w:val="00DE227B"/>
    <w:rsid w:val="00DE239B"/>
    <w:rsid w:val="00DE2681"/>
    <w:rsid w:val="00DE28D5"/>
    <w:rsid w:val="00DE2EA0"/>
    <w:rsid w:val="00DE2EA7"/>
    <w:rsid w:val="00DE3313"/>
    <w:rsid w:val="00DE3324"/>
    <w:rsid w:val="00DE39E2"/>
    <w:rsid w:val="00DE4058"/>
    <w:rsid w:val="00DE4161"/>
    <w:rsid w:val="00DE4C2B"/>
    <w:rsid w:val="00DE4DD0"/>
    <w:rsid w:val="00DE60DE"/>
    <w:rsid w:val="00DE613E"/>
    <w:rsid w:val="00DE6405"/>
    <w:rsid w:val="00DE6FB6"/>
    <w:rsid w:val="00DE734B"/>
    <w:rsid w:val="00DE77AE"/>
    <w:rsid w:val="00DE79A5"/>
    <w:rsid w:val="00DE7B4B"/>
    <w:rsid w:val="00DE7FB8"/>
    <w:rsid w:val="00DF05CC"/>
    <w:rsid w:val="00DF05E1"/>
    <w:rsid w:val="00DF0706"/>
    <w:rsid w:val="00DF0D9E"/>
    <w:rsid w:val="00DF125A"/>
    <w:rsid w:val="00DF1AD0"/>
    <w:rsid w:val="00DF2A85"/>
    <w:rsid w:val="00DF2C42"/>
    <w:rsid w:val="00DF2DE9"/>
    <w:rsid w:val="00DF3248"/>
    <w:rsid w:val="00DF34DE"/>
    <w:rsid w:val="00DF38FA"/>
    <w:rsid w:val="00DF3933"/>
    <w:rsid w:val="00DF3FEB"/>
    <w:rsid w:val="00DF49F1"/>
    <w:rsid w:val="00DF4BEE"/>
    <w:rsid w:val="00DF4DD9"/>
    <w:rsid w:val="00DF4E6A"/>
    <w:rsid w:val="00DF505B"/>
    <w:rsid w:val="00DF5A70"/>
    <w:rsid w:val="00DF6255"/>
    <w:rsid w:val="00DF63AC"/>
    <w:rsid w:val="00DF6766"/>
    <w:rsid w:val="00DF7C5D"/>
    <w:rsid w:val="00E00446"/>
    <w:rsid w:val="00E0055C"/>
    <w:rsid w:val="00E00632"/>
    <w:rsid w:val="00E00A18"/>
    <w:rsid w:val="00E00C22"/>
    <w:rsid w:val="00E0121C"/>
    <w:rsid w:val="00E01CBB"/>
    <w:rsid w:val="00E01ECE"/>
    <w:rsid w:val="00E02496"/>
    <w:rsid w:val="00E02661"/>
    <w:rsid w:val="00E02A98"/>
    <w:rsid w:val="00E02BF7"/>
    <w:rsid w:val="00E035F3"/>
    <w:rsid w:val="00E03CB1"/>
    <w:rsid w:val="00E041C3"/>
    <w:rsid w:val="00E04777"/>
    <w:rsid w:val="00E056A7"/>
    <w:rsid w:val="00E05B9B"/>
    <w:rsid w:val="00E063FE"/>
    <w:rsid w:val="00E06F06"/>
    <w:rsid w:val="00E070C7"/>
    <w:rsid w:val="00E07334"/>
    <w:rsid w:val="00E07CEB"/>
    <w:rsid w:val="00E10102"/>
    <w:rsid w:val="00E1018B"/>
    <w:rsid w:val="00E11724"/>
    <w:rsid w:val="00E120B6"/>
    <w:rsid w:val="00E12712"/>
    <w:rsid w:val="00E129B2"/>
    <w:rsid w:val="00E13B46"/>
    <w:rsid w:val="00E147A8"/>
    <w:rsid w:val="00E14CC0"/>
    <w:rsid w:val="00E1505D"/>
    <w:rsid w:val="00E15525"/>
    <w:rsid w:val="00E15B28"/>
    <w:rsid w:val="00E16166"/>
    <w:rsid w:val="00E168D5"/>
    <w:rsid w:val="00E16BB0"/>
    <w:rsid w:val="00E16EDA"/>
    <w:rsid w:val="00E176A9"/>
    <w:rsid w:val="00E17CA0"/>
    <w:rsid w:val="00E20140"/>
    <w:rsid w:val="00E20223"/>
    <w:rsid w:val="00E202AE"/>
    <w:rsid w:val="00E203A9"/>
    <w:rsid w:val="00E20470"/>
    <w:rsid w:val="00E20F96"/>
    <w:rsid w:val="00E20FA5"/>
    <w:rsid w:val="00E2144D"/>
    <w:rsid w:val="00E217BC"/>
    <w:rsid w:val="00E21BDE"/>
    <w:rsid w:val="00E2291D"/>
    <w:rsid w:val="00E2299C"/>
    <w:rsid w:val="00E22C16"/>
    <w:rsid w:val="00E230CF"/>
    <w:rsid w:val="00E23122"/>
    <w:rsid w:val="00E23523"/>
    <w:rsid w:val="00E2406D"/>
    <w:rsid w:val="00E240EC"/>
    <w:rsid w:val="00E2469E"/>
    <w:rsid w:val="00E24A15"/>
    <w:rsid w:val="00E24B3C"/>
    <w:rsid w:val="00E259B6"/>
    <w:rsid w:val="00E260BF"/>
    <w:rsid w:val="00E26266"/>
    <w:rsid w:val="00E2657B"/>
    <w:rsid w:val="00E269A8"/>
    <w:rsid w:val="00E26A97"/>
    <w:rsid w:val="00E270E0"/>
    <w:rsid w:val="00E271B4"/>
    <w:rsid w:val="00E27C82"/>
    <w:rsid w:val="00E27D5B"/>
    <w:rsid w:val="00E30644"/>
    <w:rsid w:val="00E30E80"/>
    <w:rsid w:val="00E31862"/>
    <w:rsid w:val="00E31A84"/>
    <w:rsid w:val="00E31C56"/>
    <w:rsid w:val="00E32D24"/>
    <w:rsid w:val="00E3335F"/>
    <w:rsid w:val="00E33D6A"/>
    <w:rsid w:val="00E33DD5"/>
    <w:rsid w:val="00E3443A"/>
    <w:rsid w:val="00E34BA4"/>
    <w:rsid w:val="00E35544"/>
    <w:rsid w:val="00E356C7"/>
    <w:rsid w:val="00E357A0"/>
    <w:rsid w:val="00E35B9B"/>
    <w:rsid w:val="00E35F9B"/>
    <w:rsid w:val="00E36A71"/>
    <w:rsid w:val="00E372EB"/>
    <w:rsid w:val="00E3760D"/>
    <w:rsid w:val="00E37635"/>
    <w:rsid w:val="00E3798A"/>
    <w:rsid w:val="00E37C8F"/>
    <w:rsid w:val="00E40510"/>
    <w:rsid w:val="00E4054F"/>
    <w:rsid w:val="00E413CF"/>
    <w:rsid w:val="00E41524"/>
    <w:rsid w:val="00E41771"/>
    <w:rsid w:val="00E419B7"/>
    <w:rsid w:val="00E41B50"/>
    <w:rsid w:val="00E432C3"/>
    <w:rsid w:val="00E432C4"/>
    <w:rsid w:val="00E43B69"/>
    <w:rsid w:val="00E43C0D"/>
    <w:rsid w:val="00E44468"/>
    <w:rsid w:val="00E44EB2"/>
    <w:rsid w:val="00E452B4"/>
    <w:rsid w:val="00E4543B"/>
    <w:rsid w:val="00E45797"/>
    <w:rsid w:val="00E45BA7"/>
    <w:rsid w:val="00E45BAC"/>
    <w:rsid w:val="00E45E3A"/>
    <w:rsid w:val="00E45E82"/>
    <w:rsid w:val="00E46421"/>
    <w:rsid w:val="00E46621"/>
    <w:rsid w:val="00E47354"/>
    <w:rsid w:val="00E47717"/>
    <w:rsid w:val="00E47BAC"/>
    <w:rsid w:val="00E50344"/>
    <w:rsid w:val="00E506FD"/>
    <w:rsid w:val="00E5084B"/>
    <w:rsid w:val="00E50AD7"/>
    <w:rsid w:val="00E50F42"/>
    <w:rsid w:val="00E5156A"/>
    <w:rsid w:val="00E52072"/>
    <w:rsid w:val="00E52785"/>
    <w:rsid w:val="00E52DC8"/>
    <w:rsid w:val="00E53CF0"/>
    <w:rsid w:val="00E54228"/>
    <w:rsid w:val="00E54BEC"/>
    <w:rsid w:val="00E55150"/>
    <w:rsid w:val="00E561AE"/>
    <w:rsid w:val="00E56461"/>
    <w:rsid w:val="00E56556"/>
    <w:rsid w:val="00E56638"/>
    <w:rsid w:val="00E56E55"/>
    <w:rsid w:val="00E576EF"/>
    <w:rsid w:val="00E578B7"/>
    <w:rsid w:val="00E578F6"/>
    <w:rsid w:val="00E57B1E"/>
    <w:rsid w:val="00E57C22"/>
    <w:rsid w:val="00E57F39"/>
    <w:rsid w:val="00E60521"/>
    <w:rsid w:val="00E60987"/>
    <w:rsid w:val="00E609CE"/>
    <w:rsid w:val="00E60B0A"/>
    <w:rsid w:val="00E61464"/>
    <w:rsid w:val="00E61797"/>
    <w:rsid w:val="00E62595"/>
    <w:rsid w:val="00E634B0"/>
    <w:rsid w:val="00E637D4"/>
    <w:rsid w:val="00E63C57"/>
    <w:rsid w:val="00E63EE2"/>
    <w:rsid w:val="00E64AB6"/>
    <w:rsid w:val="00E64DD0"/>
    <w:rsid w:val="00E65002"/>
    <w:rsid w:val="00E65554"/>
    <w:rsid w:val="00E657AA"/>
    <w:rsid w:val="00E6590D"/>
    <w:rsid w:val="00E659AD"/>
    <w:rsid w:val="00E65B8E"/>
    <w:rsid w:val="00E65DBB"/>
    <w:rsid w:val="00E65EDD"/>
    <w:rsid w:val="00E6608F"/>
    <w:rsid w:val="00E66460"/>
    <w:rsid w:val="00E66682"/>
    <w:rsid w:val="00E6698D"/>
    <w:rsid w:val="00E669C1"/>
    <w:rsid w:val="00E66E7D"/>
    <w:rsid w:val="00E67063"/>
    <w:rsid w:val="00E67265"/>
    <w:rsid w:val="00E67AB8"/>
    <w:rsid w:val="00E67AC4"/>
    <w:rsid w:val="00E67F10"/>
    <w:rsid w:val="00E70EB2"/>
    <w:rsid w:val="00E72DF2"/>
    <w:rsid w:val="00E7357D"/>
    <w:rsid w:val="00E73677"/>
    <w:rsid w:val="00E737F7"/>
    <w:rsid w:val="00E74523"/>
    <w:rsid w:val="00E74892"/>
    <w:rsid w:val="00E74BF1"/>
    <w:rsid w:val="00E74CA2"/>
    <w:rsid w:val="00E75045"/>
    <w:rsid w:val="00E75D7C"/>
    <w:rsid w:val="00E76443"/>
    <w:rsid w:val="00E766B6"/>
    <w:rsid w:val="00E76B56"/>
    <w:rsid w:val="00E76F17"/>
    <w:rsid w:val="00E77159"/>
    <w:rsid w:val="00E774DD"/>
    <w:rsid w:val="00E77A08"/>
    <w:rsid w:val="00E80012"/>
    <w:rsid w:val="00E80098"/>
    <w:rsid w:val="00E801CC"/>
    <w:rsid w:val="00E80718"/>
    <w:rsid w:val="00E80816"/>
    <w:rsid w:val="00E81DDC"/>
    <w:rsid w:val="00E82CDA"/>
    <w:rsid w:val="00E82F35"/>
    <w:rsid w:val="00E83100"/>
    <w:rsid w:val="00E838A7"/>
    <w:rsid w:val="00E838FA"/>
    <w:rsid w:val="00E83B2F"/>
    <w:rsid w:val="00E840E2"/>
    <w:rsid w:val="00E85698"/>
    <w:rsid w:val="00E85743"/>
    <w:rsid w:val="00E85D8D"/>
    <w:rsid w:val="00E85F44"/>
    <w:rsid w:val="00E862D2"/>
    <w:rsid w:val="00E86561"/>
    <w:rsid w:val="00E86641"/>
    <w:rsid w:val="00E8680F"/>
    <w:rsid w:val="00E86AC3"/>
    <w:rsid w:val="00E870B9"/>
    <w:rsid w:val="00E87478"/>
    <w:rsid w:val="00E87DD8"/>
    <w:rsid w:val="00E9005F"/>
    <w:rsid w:val="00E9185D"/>
    <w:rsid w:val="00E91901"/>
    <w:rsid w:val="00E924F6"/>
    <w:rsid w:val="00E92818"/>
    <w:rsid w:val="00E9287E"/>
    <w:rsid w:val="00E930EA"/>
    <w:rsid w:val="00E9398F"/>
    <w:rsid w:val="00E9412D"/>
    <w:rsid w:val="00E94363"/>
    <w:rsid w:val="00E949F5"/>
    <w:rsid w:val="00E94ABC"/>
    <w:rsid w:val="00E9587E"/>
    <w:rsid w:val="00E95CE5"/>
    <w:rsid w:val="00E95D5D"/>
    <w:rsid w:val="00E96272"/>
    <w:rsid w:val="00E965C8"/>
    <w:rsid w:val="00E96BDE"/>
    <w:rsid w:val="00E96DFF"/>
    <w:rsid w:val="00E96E14"/>
    <w:rsid w:val="00E97BED"/>
    <w:rsid w:val="00E97CC9"/>
    <w:rsid w:val="00E97FBA"/>
    <w:rsid w:val="00EA0171"/>
    <w:rsid w:val="00EA17D7"/>
    <w:rsid w:val="00EA19A6"/>
    <w:rsid w:val="00EA1B09"/>
    <w:rsid w:val="00EA1B0A"/>
    <w:rsid w:val="00EA1D3B"/>
    <w:rsid w:val="00EA2037"/>
    <w:rsid w:val="00EA23B8"/>
    <w:rsid w:val="00EA248F"/>
    <w:rsid w:val="00EA2710"/>
    <w:rsid w:val="00EA2F97"/>
    <w:rsid w:val="00EA2FE9"/>
    <w:rsid w:val="00EA3475"/>
    <w:rsid w:val="00EA34F9"/>
    <w:rsid w:val="00EA3D75"/>
    <w:rsid w:val="00EA4065"/>
    <w:rsid w:val="00EA419E"/>
    <w:rsid w:val="00EA4AA9"/>
    <w:rsid w:val="00EA4B1B"/>
    <w:rsid w:val="00EA579D"/>
    <w:rsid w:val="00EA594C"/>
    <w:rsid w:val="00EA5F69"/>
    <w:rsid w:val="00EA6052"/>
    <w:rsid w:val="00EA61E5"/>
    <w:rsid w:val="00EA65D7"/>
    <w:rsid w:val="00EA6911"/>
    <w:rsid w:val="00EA718B"/>
    <w:rsid w:val="00EA7C0F"/>
    <w:rsid w:val="00EB0652"/>
    <w:rsid w:val="00EB0DD1"/>
    <w:rsid w:val="00EB1133"/>
    <w:rsid w:val="00EB1148"/>
    <w:rsid w:val="00EB11E9"/>
    <w:rsid w:val="00EB17ED"/>
    <w:rsid w:val="00EB2814"/>
    <w:rsid w:val="00EB3C97"/>
    <w:rsid w:val="00EB3F35"/>
    <w:rsid w:val="00EB4076"/>
    <w:rsid w:val="00EB4E95"/>
    <w:rsid w:val="00EB50A6"/>
    <w:rsid w:val="00EB585F"/>
    <w:rsid w:val="00EB5DDE"/>
    <w:rsid w:val="00EB6A1F"/>
    <w:rsid w:val="00EB6D44"/>
    <w:rsid w:val="00EB6ED9"/>
    <w:rsid w:val="00EB6F3D"/>
    <w:rsid w:val="00EB7A80"/>
    <w:rsid w:val="00EB7DEB"/>
    <w:rsid w:val="00EC09CF"/>
    <w:rsid w:val="00EC15D2"/>
    <w:rsid w:val="00EC1C95"/>
    <w:rsid w:val="00EC1E80"/>
    <w:rsid w:val="00EC1EB5"/>
    <w:rsid w:val="00EC21AB"/>
    <w:rsid w:val="00EC2AE9"/>
    <w:rsid w:val="00EC3138"/>
    <w:rsid w:val="00EC3F07"/>
    <w:rsid w:val="00EC405C"/>
    <w:rsid w:val="00EC45C2"/>
    <w:rsid w:val="00EC4685"/>
    <w:rsid w:val="00EC4B3D"/>
    <w:rsid w:val="00EC5744"/>
    <w:rsid w:val="00EC5E89"/>
    <w:rsid w:val="00EC63BA"/>
    <w:rsid w:val="00EC63CD"/>
    <w:rsid w:val="00EC69B7"/>
    <w:rsid w:val="00EC6CE2"/>
    <w:rsid w:val="00EC706A"/>
    <w:rsid w:val="00EC74E2"/>
    <w:rsid w:val="00EC75AA"/>
    <w:rsid w:val="00ED0949"/>
    <w:rsid w:val="00ED0FB8"/>
    <w:rsid w:val="00ED1B4B"/>
    <w:rsid w:val="00ED1FD3"/>
    <w:rsid w:val="00ED27F9"/>
    <w:rsid w:val="00ED2C41"/>
    <w:rsid w:val="00ED30EE"/>
    <w:rsid w:val="00ED3441"/>
    <w:rsid w:val="00ED347F"/>
    <w:rsid w:val="00ED39B0"/>
    <w:rsid w:val="00ED4690"/>
    <w:rsid w:val="00ED4905"/>
    <w:rsid w:val="00ED5443"/>
    <w:rsid w:val="00ED5C00"/>
    <w:rsid w:val="00ED5CCF"/>
    <w:rsid w:val="00ED68F0"/>
    <w:rsid w:val="00ED6F8E"/>
    <w:rsid w:val="00ED7097"/>
    <w:rsid w:val="00ED710F"/>
    <w:rsid w:val="00ED7362"/>
    <w:rsid w:val="00ED79DC"/>
    <w:rsid w:val="00EE096F"/>
    <w:rsid w:val="00EE0C05"/>
    <w:rsid w:val="00EE0C0D"/>
    <w:rsid w:val="00EE1037"/>
    <w:rsid w:val="00EE11E0"/>
    <w:rsid w:val="00EE12F2"/>
    <w:rsid w:val="00EE1776"/>
    <w:rsid w:val="00EE1900"/>
    <w:rsid w:val="00EE1911"/>
    <w:rsid w:val="00EE1B0E"/>
    <w:rsid w:val="00EE1B90"/>
    <w:rsid w:val="00EE29F5"/>
    <w:rsid w:val="00EE2D06"/>
    <w:rsid w:val="00EE30BA"/>
    <w:rsid w:val="00EE348E"/>
    <w:rsid w:val="00EE37A9"/>
    <w:rsid w:val="00EE3830"/>
    <w:rsid w:val="00EE3AC8"/>
    <w:rsid w:val="00EE3BCD"/>
    <w:rsid w:val="00EE3C65"/>
    <w:rsid w:val="00EE40D8"/>
    <w:rsid w:val="00EE49E6"/>
    <w:rsid w:val="00EE4BAC"/>
    <w:rsid w:val="00EE4F08"/>
    <w:rsid w:val="00EE5AC0"/>
    <w:rsid w:val="00EE5E71"/>
    <w:rsid w:val="00EE61C1"/>
    <w:rsid w:val="00EE6789"/>
    <w:rsid w:val="00EE6D29"/>
    <w:rsid w:val="00EE7BF5"/>
    <w:rsid w:val="00EE7CCB"/>
    <w:rsid w:val="00EF0A0B"/>
    <w:rsid w:val="00EF0F46"/>
    <w:rsid w:val="00EF2165"/>
    <w:rsid w:val="00EF2324"/>
    <w:rsid w:val="00EF2F51"/>
    <w:rsid w:val="00EF301D"/>
    <w:rsid w:val="00EF30EA"/>
    <w:rsid w:val="00EF3BCC"/>
    <w:rsid w:val="00EF40AE"/>
    <w:rsid w:val="00EF41F9"/>
    <w:rsid w:val="00EF4E3A"/>
    <w:rsid w:val="00EF5334"/>
    <w:rsid w:val="00EF5589"/>
    <w:rsid w:val="00EF62E7"/>
    <w:rsid w:val="00EF637A"/>
    <w:rsid w:val="00EF66C0"/>
    <w:rsid w:val="00EF685E"/>
    <w:rsid w:val="00EF6A9A"/>
    <w:rsid w:val="00EF6DBB"/>
    <w:rsid w:val="00EF6FA6"/>
    <w:rsid w:val="00EF7207"/>
    <w:rsid w:val="00EF7F41"/>
    <w:rsid w:val="00EF7FCE"/>
    <w:rsid w:val="00F0157D"/>
    <w:rsid w:val="00F0160F"/>
    <w:rsid w:val="00F028DA"/>
    <w:rsid w:val="00F033ED"/>
    <w:rsid w:val="00F03832"/>
    <w:rsid w:val="00F03C0B"/>
    <w:rsid w:val="00F03C5E"/>
    <w:rsid w:val="00F0486F"/>
    <w:rsid w:val="00F0490D"/>
    <w:rsid w:val="00F04E0E"/>
    <w:rsid w:val="00F05264"/>
    <w:rsid w:val="00F057BD"/>
    <w:rsid w:val="00F05A61"/>
    <w:rsid w:val="00F05DD4"/>
    <w:rsid w:val="00F060D2"/>
    <w:rsid w:val="00F061E2"/>
    <w:rsid w:val="00F06235"/>
    <w:rsid w:val="00F06367"/>
    <w:rsid w:val="00F066B5"/>
    <w:rsid w:val="00F06762"/>
    <w:rsid w:val="00F071F8"/>
    <w:rsid w:val="00F071F9"/>
    <w:rsid w:val="00F075C6"/>
    <w:rsid w:val="00F07D57"/>
    <w:rsid w:val="00F1002D"/>
    <w:rsid w:val="00F105DB"/>
    <w:rsid w:val="00F11070"/>
    <w:rsid w:val="00F114BC"/>
    <w:rsid w:val="00F1154C"/>
    <w:rsid w:val="00F12387"/>
    <w:rsid w:val="00F12D6F"/>
    <w:rsid w:val="00F130F0"/>
    <w:rsid w:val="00F13226"/>
    <w:rsid w:val="00F134E2"/>
    <w:rsid w:val="00F13864"/>
    <w:rsid w:val="00F14CBC"/>
    <w:rsid w:val="00F14E8D"/>
    <w:rsid w:val="00F1614D"/>
    <w:rsid w:val="00F170D8"/>
    <w:rsid w:val="00F1789B"/>
    <w:rsid w:val="00F17AEE"/>
    <w:rsid w:val="00F20510"/>
    <w:rsid w:val="00F2106F"/>
    <w:rsid w:val="00F22207"/>
    <w:rsid w:val="00F224BD"/>
    <w:rsid w:val="00F22875"/>
    <w:rsid w:val="00F22BB2"/>
    <w:rsid w:val="00F23195"/>
    <w:rsid w:val="00F23773"/>
    <w:rsid w:val="00F23975"/>
    <w:rsid w:val="00F239EB"/>
    <w:rsid w:val="00F25224"/>
    <w:rsid w:val="00F2525A"/>
    <w:rsid w:val="00F25491"/>
    <w:rsid w:val="00F254D7"/>
    <w:rsid w:val="00F25761"/>
    <w:rsid w:val="00F26840"/>
    <w:rsid w:val="00F27F36"/>
    <w:rsid w:val="00F30619"/>
    <w:rsid w:val="00F318AB"/>
    <w:rsid w:val="00F31C3D"/>
    <w:rsid w:val="00F320B3"/>
    <w:rsid w:val="00F3242C"/>
    <w:rsid w:val="00F3264E"/>
    <w:rsid w:val="00F327A0"/>
    <w:rsid w:val="00F32998"/>
    <w:rsid w:val="00F32ACB"/>
    <w:rsid w:val="00F32B6B"/>
    <w:rsid w:val="00F32D41"/>
    <w:rsid w:val="00F33101"/>
    <w:rsid w:val="00F33247"/>
    <w:rsid w:val="00F33627"/>
    <w:rsid w:val="00F33974"/>
    <w:rsid w:val="00F33B2C"/>
    <w:rsid w:val="00F34696"/>
    <w:rsid w:val="00F346C6"/>
    <w:rsid w:val="00F34CE5"/>
    <w:rsid w:val="00F36AC4"/>
    <w:rsid w:val="00F36DAB"/>
    <w:rsid w:val="00F379F3"/>
    <w:rsid w:val="00F400B3"/>
    <w:rsid w:val="00F40A7B"/>
    <w:rsid w:val="00F40ABE"/>
    <w:rsid w:val="00F40C55"/>
    <w:rsid w:val="00F41171"/>
    <w:rsid w:val="00F418E8"/>
    <w:rsid w:val="00F419BA"/>
    <w:rsid w:val="00F41D53"/>
    <w:rsid w:val="00F42335"/>
    <w:rsid w:val="00F4236A"/>
    <w:rsid w:val="00F423FE"/>
    <w:rsid w:val="00F42718"/>
    <w:rsid w:val="00F42A4B"/>
    <w:rsid w:val="00F42F96"/>
    <w:rsid w:val="00F43582"/>
    <w:rsid w:val="00F43AE8"/>
    <w:rsid w:val="00F43BA6"/>
    <w:rsid w:val="00F43E86"/>
    <w:rsid w:val="00F43F7E"/>
    <w:rsid w:val="00F44512"/>
    <w:rsid w:val="00F44756"/>
    <w:rsid w:val="00F44861"/>
    <w:rsid w:val="00F44AE0"/>
    <w:rsid w:val="00F44C2E"/>
    <w:rsid w:val="00F44C40"/>
    <w:rsid w:val="00F450E1"/>
    <w:rsid w:val="00F45D41"/>
    <w:rsid w:val="00F45E54"/>
    <w:rsid w:val="00F46D09"/>
    <w:rsid w:val="00F4781E"/>
    <w:rsid w:val="00F478AD"/>
    <w:rsid w:val="00F47A98"/>
    <w:rsid w:val="00F47BAC"/>
    <w:rsid w:val="00F504CE"/>
    <w:rsid w:val="00F507BF"/>
    <w:rsid w:val="00F51114"/>
    <w:rsid w:val="00F51269"/>
    <w:rsid w:val="00F51734"/>
    <w:rsid w:val="00F51ECF"/>
    <w:rsid w:val="00F52B23"/>
    <w:rsid w:val="00F53296"/>
    <w:rsid w:val="00F539EC"/>
    <w:rsid w:val="00F53A7E"/>
    <w:rsid w:val="00F53B5B"/>
    <w:rsid w:val="00F5400D"/>
    <w:rsid w:val="00F54832"/>
    <w:rsid w:val="00F54D3A"/>
    <w:rsid w:val="00F54EBB"/>
    <w:rsid w:val="00F56A6D"/>
    <w:rsid w:val="00F56C8B"/>
    <w:rsid w:val="00F56DDA"/>
    <w:rsid w:val="00F60066"/>
    <w:rsid w:val="00F60070"/>
    <w:rsid w:val="00F601B6"/>
    <w:rsid w:val="00F60568"/>
    <w:rsid w:val="00F60818"/>
    <w:rsid w:val="00F608BD"/>
    <w:rsid w:val="00F60989"/>
    <w:rsid w:val="00F60DAE"/>
    <w:rsid w:val="00F6112C"/>
    <w:rsid w:val="00F612EA"/>
    <w:rsid w:val="00F61554"/>
    <w:rsid w:val="00F61CFB"/>
    <w:rsid w:val="00F61FFF"/>
    <w:rsid w:val="00F62586"/>
    <w:rsid w:val="00F6323E"/>
    <w:rsid w:val="00F63367"/>
    <w:rsid w:val="00F638C5"/>
    <w:rsid w:val="00F63BB4"/>
    <w:rsid w:val="00F63C70"/>
    <w:rsid w:val="00F6419E"/>
    <w:rsid w:val="00F6466B"/>
    <w:rsid w:val="00F64C6A"/>
    <w:rsid w:val="00F650CD"/>
    <w:rsid w:val="00F6543B"/>
    <w:rsid w:val="00F65749"/>
    <w:rsid w:val="00F659D6"/>
    <w:rsid w:val="00F65C52"/>
    <w:rsid w:val="00F66D48"/>
    <w:rsid w:val="00F66E99"/>
    <w:rsid w:val="00F67278"/>
    <w:rsid w:val="00F672FC"/>
    <w:rsid w:val="00F677A0"/>
    <w:rsid w:val="00F67B8F"/>
    <w:rsid w:val="00F70022"/>
    <w:rsid w:val="00F7035E"/>
    <w:rsid w:val="00F704E2"/>
    <w:rsid w:val="00F704FB"/>
    <w:rsid w:val="00F70503"/>
    <w:rsid w:val="00F70AE9"/>
    <w:rsid w:val="00F71728"/>
    <w:rsid w:val="00F71986"/>
    <w:rsid w:val="00F72475"/>
    <w:rsid w:val="00F72520"/>
    <w:rsid w:val="00F727C6"/>
    <w:rsid w:val="00F7304B"/>
    <w:rsid w:val="00F73274"/>
    <w:rsid w:val="00F738C1"/>
    <w:rsid w:val="00F73A6B"/>
    <w:rsid w:val="00F73D33"/>
    <w:rsid w:val="00F73D38"/>
    <w:rsid w:val="00F73FB7"/>
    <w:rsid w:val="00F73FEB"/>
    <w:rsid w:val="00F745EE"/>
    <w:rsid w:val="00F74A43"/>
    <w:rsid w:val="00F74C8D"/>
    <w:rsid w:val="00F74CC4"/>
    <w:rsid w:val="00F74CD5"/>
    <w:rsid w:val="00F757E2"/>
    <w:rsid w:val="00F7591E"/>
    <w:rsid w:val="00F76037"/>
    <w:rsid w:val="00F7643D"/>
    <w:rsid w:val="00F7690D"/>
    <w:rsid w:val="00F76D51"/>
    <w:rsid w:val="00F77877"/>
    <w:rsid w:val="00F8084E"/>
    <w:rsid w:val="00F8096D"/>
    <w:rsid w:val="00F81276"/>
    <w:rsid w:val="00F81B99"/>
    <w:rsid w:val="00F822E7"/>
    <w:rsid w:val="00F8236C"/>
    <w:rsid w:val="00F823BA"/>
    <w:rsid w:val="00F84798"/>
    <w:rsid w:val="00F84D7D"/>
    <w:rsid w:val="00F86446"/>
    <w:rsid w:val="00F8661F"/>
    <w:rsid w:val="00F875A3"/>
    <w:rsid w:val="00F87BD8"/>
    <w:rsid w:val="00F90098"/>
    <w:rsid w:val="00F901EE"/>
    <w:rsid w:val="00F90ED3"/>
    <w:rsid w:val="00F9102F"/>
    <w:rsid w:val="00F913B5"/>
    <w:rsid w:val="00F918A5"/>
    <w:rsid w:val="00F919ED"/>
    <w:rsid w:val="00F91A66"/>
    <w:rsid w:val="00F91BC7"/>
    <w:rsid w:val="00F91DD5"/>
    <w:rsid w:val="00F91F3D"/>
    <w:rsid w:val="00F92054"/>
    <w:rsid w:val="00F920A2"/>
    <w:rsid w:val="00F9238B"/>
    <w:rsid w:val="00F92738"/>
    <w:rsid w:val="00F92785"/>
    <w:rsid w:val="00F92D49"/>
    <w:rsid w:val="00F92F4B"/>
    <w:rsid w:val="00F932DA"/>
    <w:rsid w:val="00F93516"/>
    <w:rsid w:val="00F937B3"/>
    <w:rsid w:val="00F93929"/>
    <w:rsid w:val="00F9394E"/>
    <w:rsid w:val="00F943EB"/>
    <w:rsid w:val="00F94C00"/>
    <w:rsid w:val="00F95477"/>
    <w:rsid w:val="00F956FA"/>
    <w:rsid w:val="00F95768"/>
    <w:rsid w:val="00F95DCD"/>
    <w:rsid w:val="00F95E0F"/>
    <w:rsid w:val="00F9633E"/>
    <w:rsid w:val="00F97522"/>
    <w:rsid w:val="00FA015F"/>
    <w:rsid w:val="00FA0623"/>
    <w:rsid w:val="00FA077C"/>
    <w:rsid w:val="00FA16E0"/>
    <w:rsid w:val="00FA1C9B"/>
    <w:rsid w:val="00FA1CA1"/>
    <w:rsid w:val="00FA20BB"/>
    <w:rsid w:val="00FA27B6"/>
    <w:rsid w:val="00FA2897"/>
    <w:rsid w:val="00FA2987"/>
    <w:rsid w:val="00FA32C7"/>
    <w:rsid w:val="00FA3627"/>
    <w:rsid w:val="00FA37F5"/>
    <w:rsid w:val="00FA383E"/>
    <w:rsid w:val="00FA3EB6"/>
    <w:rsid w:val="00FA42BE"/>
    <w:rsid w:val="00FA445B"/>
    <w:rsid w:val="00FA4567"/>
    <w:rsid w:val="00FA459C"/>
    <w:rsid w:val="00FA45C7"/>
    <w:rsid w:val="00FA4696"/>
    <w:rsid w:val="00FA4AA8"/>
    <w:rsid w:val="00FA4B6E"/>
    <w:rsid w:val="00FA4BE9"/>
    <w:rsid w:val="00FA4F2E"/>
    <w:rsid w:val="00FA56B3"/>
    <w:rsid w:val="00FA6C5D"/>
    <w:rsid w:val="00FA6CD6"/>
    <w:rsid w:val="00FA6D6D"/>
    <w:rsid w:val="00FA73BB"/>
    <w:rsid w:val="00FA767D"/>
    <w:rsid w:val="00FA7688"/>
    <w:rsid w:val="00FA796A"/>
    <w:rsid w:val="00FA7E85"/>
    <w:rsid w:val="00FB03E2"/>
    <w:rsid w:val="00FB0566"/>
    <w:rsid w:val="00FB0F71"/>
    <w:rsid w:val="00FB1025"/>
    <w:rsid w:val="00FB1141"/>
    <w:rsid w:val="00FB126E"/>
    <w:rsid w:val="00FB12C2"/>
    <w:rsid w:val="00FB166C"/>
    <w:rsid w:val="00FB24AA"/>
    <w:rsid w:val="00FB2765"/>
    <w:rsid w:val="00FB2C08"/>
    <w:rsid w:val="00FB2E34"/>
    <w:rsid w:val="00FB30D7"/>
    <w:rsid w:val="00FB379C"/>
    <w:rsid w:val="00FB39DC"/>
    <w:rsid w:val="00FB3B25"/>
    <w:rsid w:val="00FB3BEB"/>
    <w:rsid w:val="00FB3DBF"/>
    <w:rsid w:val="00FB4E2C"/>
    <w:rsid w:val="00FB56AF"/>
    <w:rsid w:val="00FB5FBD"/>
    <w:rsid w:val="00FB60FA"/>
    <w:rsid w:val="00FB61D5"/>
    <w:rsid w:val="00FB6760"/>
    <w:rsid w:val="00FB6C98"/>
    <w:rsid w:val="00FB7109"/>
    <w:rsid w:val="00FB757E"/>
    <w:rsid w:val="00FB7C00"/>
    <w:rsid w:val="00FB7D9D"/>
    <w:rsid w:val="00FB7DE3"/>
    <w:rsid w:val="00FC0799"/>
    <w:rsid w:val="00FC0862"/>
    <w:rsid w:val="00FC0A17"/>
    <w:rsid w:val="00FC11A0"/>
    <w:rsid w:val="00FC13A8"/>
    <w:rsid w:val="00FC1BCE"/>
    <w:rsid w:val="00FC21FF"/>
    <w:rsid w:val="00FC2247"/>
    <w:rsid w:val="00FC2801"/>
    <w:rsid w:val="00FC2D13"/>
    <w:rsid w:val="00FC3214"/>
    <w:rsid w:val="00FC34B4"/>
    <w:rsid w:val="00FC3B72"/>
    <w:rsid w:val="00FC435F"/>
    <w:rsid w:val="00FC45AB"/>
    <w:rsid w:val="00FC46B9"/>
    <w:rsid w:val="00FC4F6A"/>
    <w:rsid w:val="00FC5153"/>
    <w:rsid w:val="00FC603D"/>
    <w:rsid w:val="00FC6268"/>
    <w:rsid w:val="00FC6F0F"/>
    <w:rsid w:val="00FC7149"/>
    <w:rsid w:val="00FC71DA"/>
    <w:rsid w:val="00FC7349"/>
    <w:rsid w:val="00FC741F"/>
    <w:rsid w:val="00FD009E"/>
    <w:rsid w:val="00FD05CF"/>
    <w:rsid w:val="00FD0DEF"/>
    <w:rsid w:val="00FD1168"/>
    <w:rsid w:val="00FD119F"/>
    <w:rsid w:val="00FD131D"/>
    <w:rsid w:val="00FD1E2A"/>
    <w:rsid w:val="00FD222D"/>
    <w:rsid w:val="00FD2346"/>
    <w:rsid w:val="00FD26FF"/>
    <w:rsid w:val="00FD33EB"/>
    <w:rsid w:val="00FD3426"/>
    <w:rsid w:val="00FD3D9B"/>
    <w:rsid w:val="00FD401F"/>
    <w:rsid w:val="00FD40E4"/>
    <w:rsid w:val="00FD45CE"/>
    <w:rsid w:val="00FD4CB3"/>
    <w:rsid w:val="00FD506F"/>
    <w:rsid w:val="00FD5762"/>
    <w:rsid w:val="00FD5A49"/>
    <w:rsid w:val="00FD5A59"/>
    <w:rsid w:val="00FD6034"/>
    <w:rsid w:val="00FD6707"/>
    <w:rsid w:val="00FD74F1"/>
    <w:rsid w:val="00FD7F2F"/>
    <w:rsid w:val="00FE02B5"/>
    <w:rsid w:val="00FE0306"/>
    <w:rsid w:val="00FE0832"/>
    <w:rsid w:val="00FE0A31"/>
    <w:rsid w:val="00FE0DB0"/>
    <w:rsid w:val="00FE1241"/>
    <w:rsid w:val="00FE1EC3"/>
    <w:rsid w:val="00FE27E9"/>
    <w:rsid w:val="00FE32EB"/>
    <w:rsid w:val="00FE369A"/>
    <w:rsid w:val="00FE39E2"/>
    <w:rsid w:val="00FE43C5"/>
    <w:rsid w:val="00FE5DF4"/>
    <w:rsid w:val="00FE5FEF"/>
    <w:rsid w:val="00FE666D"/>
    <w:rsid w:val="00FE6983"/>
    <w:rsid w:val="00FE6E06"/>
    <w:rsid w:val="00FE7564"/>
    <w:rsid w:val="00FF028B"/>
    <w:rsid w:val="00FF03B6"/>
    <w:rsid w:val="00FF0687"/>
    <w:rsid w:val="00FF0FCF"/>
    <w:rsid w:val="00FF1138"/>
    <w:rsid w:val="00FF1376"/>
    <w:rsid w:val="00FF2180"/>
    <w:rsid w:val="00FF25A1"/>
    <w:rsid w:val="00FF29CE"/>
    <w:rsid w:val="00FF3224"/>
    <w:rsid w:val="00FF32A3"/>
    <w:rsid w:val="00FF3375"/>
    <w:rsid w:val="00FF3575"/>
    <w:rsid w:val="00FF35FA"/>
    <w:rsid w:val="00FF39D1"/>
    <w:rsid w:val="00FF3C2B"/>
    <w:rsid w:val="00FF3F0C"/>
    <w:rsid w:val="00FF5519"/>
    <w:rsid w:val="00FF5A3E"/>
    <w:rsid w:val="00FF5EF6"/>
    <w:rsid w:val="00FF6661"/>
    <w:rsid w:val="00FF66AE"/>
    <w:rsid w:val="00FF734A"/>
    <w:rsid w:val="00FF73E1"/>
    <w:rsid w:val="00FF76F1"/>
    <w:rsid w:val="00FF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3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3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56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63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9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1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2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509E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pple-converted-space">
    <w:name w:val="apple-converted-space"/>
    <w:basedOn w:val="a0"/>
    <w:rsid w:val="000509E4"/>
  </w:style>
  <w:style w:type="paragraph" w:customStyle="1" w:styleId="ConsPlusTitle">
    <w:name w:val="ConsPlusTitle"/>
    <w:rsid w:val="00050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56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9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6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061D-9ED4-44E7-B0B9-0B569223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2025-07-25T08:59:00Z</cp:lastPrinted>
  <dcterms:created xsi:type="dcterms:W3CDTF">2023-08-18T15:12:00Z</dcterms:created>
  <dcterms:modified xsi:type="dcterms:W3CDTF">2025-07-25T09:03:00Z</dcterms:modified>
</cp:coreProperties>
</file>